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E294E" w14:textId="77777777" w:rsidR="000520A1" w:rsidRPr="00BC1E68" w:rsidRDefault="000520A1" w:rsidP="000520A1">
      <w:pPr>
        <w:rPr>
          <w:rFonts w:ascii="Garamond" w:hAnsi="Garamond"/>
        </w:rPr>
      </w:pPr>
    </w:p>
    <w:p w14:paraId="366B1417" w14:textId="77777777" w:rsidR="000520A1" w:rsidRPr="00143DD6" w:rsidRDefault="0046679D" w:rsidP="001163CC">
      <w:pPr>
        <w:pStyle w:val="Title"/>
        <w:pBdr>
          <w:top w:val="single" w:sz="4" w:space="1" w:color="auto"/>
          <w:left w:val="single" w:sz="4" w:space="4" w:color="auto"/>
          <w:bottom w:val="single" w:sz="4" w:space="1" w:color="auto"/>
          <w:right w:val="single" w:sz="4" w:space="4" w:color="auto"/>
        </w:pBdr>
        <w:jc w:val="center"/>
        <w:rPr>
          <w:rFonts w:ascii="Garamond" w:hAnsi="Garamond"/>
          <w:b/>
          <w:sz w:val="18"/>
          <w:szCs w:val="32"/>
          <w:lang w:val="en-GB"/>
        </w:rPr>
      </w:pPr>
      <w:r w:rsidRPr="00143DD6">
        <w:rPr>
          <w:rFonts w:ascii="Garamond" w:hAnsi="Garamond"/>
          <w:b/>
          <w:sz w:val="18"/>
          <w:szCs w:val="32"/>
          <w:lang w:val="en-GB"/>
        </w:rPr>
        <w:br/>
      </w:r>
      <w:r w:rsidR="000520A1" w:rsidRPr="00143DD6">
        <w:rPr>
          <w:rFonts w:ascii="Garamond" w:hAnsi="Garamond"/>
          <w:b/>
          <w:sz w:val="32"/>
          <w:szCs w:val="32"/>
          <w:lang w:val="en-GB"/>
        </w:rPr>
        <w:t xml:space="preserve">ANNEX </w:t>
      </w:r>
      <w:r w:rsidR="006C7EEF" w:rsidRPr="00143DD6">
        <w:rPr>
          <w:rFonts w:ascii="Garamond" w:hAnsi="Garamond"/>
          <w:b/>
          <w:sz w:val="32"/>
          <w:szCs w:val="32"/>
          <w:lang w:val="en-GB"/>
        </w:rPr>
        <w:t>1</w:t>
      </w:r>
      <w:r w:rsidR="000520A1" w:rsidRPr="00143DD6">
        <w:rPr>
          <w:rFonts w:ascii="Garamond" w:hAnsi="Garamond"/>
          <w:b/>
          <w:sz w:val="32"/>
          <w:szCs w:val="32"/>
          <w:lang w:val="en-GB"/>
        </w:rPr>
        <w:t xml:space="preserve"> - TERMS OF REFERENCE</w:t>
      </w:r>
      <w:r w:rsidRPr="00143DD6">
        <w:rPr>
          <w:rFonts w:ascii="Garamond" w:hAnsi="Garamond"/>
          <w:b/>
          <w:sz w:val="32"/>
          <w:szCs w:val="32"/>
          <w:lang w:val="en-GB"/>
        </w:rPr>
        <w:br/>
      </w:r>
    </w:p>
    <w:p w14:paraId="44EE9045" w14:textId="77777777" w:rsidR="000520A1" w:rsidRPr="00143DD6" w:rsidRDefault="000520A1" w:rsidP="000520A1">
      <w:pPr>
        <w:rPr>
          <w:rFonts w:ascii="Garamond" w:hAnsi="Garamond"/>
          <w:lang w:val="en-GB"/>
        </w:rPr>
      </w:pPr>
    </w:p>
    <w:p w14:paraId="0F217FB6" w14:textId="77777777" w:rsidR="000520A1" w:rsidRPr="00143DD6" w:rsidRDefault="000520A1" w:rsidP="00C32ED4">
      <w:pPr>
        <w:pStyle w:val="Heading1"/>
        <w:numPr>
          <w:ilvl w:val="0"/>
          <w:numId w:val="1"/>
        </w:numPr>
        <w:rPr>
          <w:rFonts w:ascii="Garamond" w:hAnsi="Garamond"/>
          <w:b/>
          <w:lang w:val="en-GB"/>
        </w:rPr>
      </w:pPr>
      <w:r w:rsidRPr="00143DD6">
        <w:rPr>
          <w:rFonts w:ascii="Garamond" w:hAnsi="Garamond"/>
          <w:b/>
          <w:lang w:val="en-GB"/>
        </w:rPr>
        <w:t xml:space="preserve">Name of the </w:t>
      </w:r>
      <w:r w:rsidR="009402DA">
        <w:rPr>
          <w:rFonts w:ascii="Garamond" w:hAnsi="Garamond"/>
          <w:b/>
          <w:lang w:val="en-GB"/>
        </w:rPr>
        <w:t>Assignment</w:t>
      </w:r>
      <w:r w:rsidRPr="00143DD6">
        <w:rPr>
          <w:rFonts w:ascii="Garamond" w:hAnsi="Garamond"/>
          <w:b/>
          <w:lang w:val="en-GB"/>
        </w:rPr>
        <w:t>:</w:t>
      </w:r>
    </w:p>
    <w:p w14:paraId="63CE9A37" w14:textId="0EFDFF00" w:rsidR="00BC1E68" w:rsidRPr="003D406C" w:rsidRDefault="00BC1E68" w:rsidP="003D406C">
      <w:pPr>
        <w:jc w:val="both"/>
        <w:rPr>
          <w:rFonts w:ascii="Garamond" w:hAnsi="Garamond"/>
          <w:sz w:val="24"/>
          <w:szCs w:val="24"/>
          <w:lang w:val="en-GB"/>
        </w:rPr>
      </w:pPr>
      <w:r w:rsidRPr="00BC1E68">
        <w:rPr>
          <w:rFonts w:ascii="Garamond" w:hAnsi="Garamond"/>
          <w:sz w:val="24"/>
          <w:szCs w:val="24"/>
          <w:lang w:val="en-GB"/>
        </w:rPr>
        <w:t>Assessment of the Effectiveness of Policy Communication instruments</w:t>
      </w:r>
    </w:p>
    <w:p w14:paraId="43FF6CC8" w14:textId="77777777" w:rsidR="000520A1" w:rsidRPr="00143DD6" w:rsidRDefault="000520A1" w:rsidP="00C32ED4">
      <w:pPr>
        <w:pStyle w:val="Heading1"/>
        <w:numPr>
          <w:ilvl w:val="0"/>
          <w:numId w:val="1"/>
        </w:numPr>
        <w:rPr>
          <w:rFonts w:ascii="Garamond" w:hAnsi="Garamond"/>
          <w:b/>
          <w:lang w:val="en-GB"/>
        </w:rPr>
      </w:pPr>
      <w:r w:rsidRPr="00143DD6">
        <w:rPr>
          <w:rFonts w:ascii="Garamond" w:hAnsi="Garamond"/>
          <w:b/>
          <w:lang w:val="en-GB"/>
        </w:rPr>
        <w:t>Context and background information</w:t>
      </w:r>
    </w:p>
    <w:p w14:paraId="597C89BE" w14:textId="354DDB03" w:rsidR="00AA4DBD" w:rsidRPr="003D406C" w:rsidRDefault="00341EC8" w:rsidP="00AA4DBD">
      <w:pPr>
        <w:jc w:val="both"/>
        <w:rPr>
          <w:rFonts w:ascii="Garamond" w:hAnsi="Garamond"/>
          <w:sz w:val="24"/>
          <w:szCs w:val="24"/>
          <w:lang w:val="en-GB"/>
        </w:rPr>
      </w:pPr>
      <w:r w:rsidRPr="003D406C">
        <w:rPr>
          <w:rFonts w:ascii="Garamond" w:hAnsi="Garamond"/>
          <w:sz w:val="24"/>
          <w:szCs w:val="24"/>
          <w:lang w:val="en-GB"/>
        </w:rPr>
        <w:t xml:space="preserve">The </w:t>
      </w:r>
      <w:r w:rsidR="00AA4DBD" w:rsidRPr="003D406C">
        <w:rPr>
          <w:rFonts w:ascii="Garamond" w:hAnsi="Garamond"/>
          <w:sz w:val="24"/>
          <w:szCs w:val="24"/>
          <w:lang w:val="en-GB"/>
        </w:rPr>
        <w:t xml:space="preserve">International </w:t>
      </w:r>
      <w:proofErr w:type="spellStart"/>
      <w:r w:rsidR="00AA4DBD" w:rsidRPr="003D406C">
        <w:rPr>
          <w:rFonts w:ascii="Garamond" w:hAnsi="Garamond"/>
          <w:sz w:val="24"/>
          <w:szCs w:val="24"/>
          <w:lang w:val="en-GB"/>
        </w:rPr>
        <w:t>Center</w:t>
      </w:r>
      <w:proofErr w:type="spellEnd"/>
      <w:r w:rsidR="00AA4DBD" w:rsidRPr="003D406C">
        <w:rPr>
          <w:rFonts w:ascii="Garamond" w:hAnsi="Garamond"/>
          <w:sz w:val="24"/>
          <w:szCs w:val="24"/>
          <w:lang w:val="en-GB"/>
        </w:rPr>
        <w:t xml:space="preserve"> for Human Development (ICHD) in partnership with UNDP Armenia, </w:t>
      </w:r>
      <w:proofErr w:type="spellStart"/>
      <w:r w:rsidR="00AA4DBD" w:rsidRPr="003D406C">
        <w:rPr>
          <w:rFonts w:ascii="Garamond" w:hAnsi="Garamond"/>
          <w:sz w:val="24"/>
          <w:szCs w:val="24"/>
          <w:lang w:val="en-GB"/>
        </w:rPr>
        <w:t>OxYGen</w:t>
      </w:r>
      <w:proofErr w:type="spellEnd"/>
      <w:r w:rsidR="00AA4DBD" w:rsidRPr="003D406C">
        <w:rPr>
          <w:rFonts w:ascii="Garamond" w:hAnsi="Garamond"/>
          <w:sz w:val="24"/>
          <w:szCs w:val="24"/>
          <w:lang w:val="en-GB"/>
        </w:rPr>
        <w:t xml:space="preserve"> Armenia, Westminster Foundation for Democracy and financial support of the governments of the UK and Swede, is implementing a multi-actor project on “Modern Parliament for a Modern Armenia” project (hereinafter Project) for improving quality of legislative oversight and policy-making in Armenia since mid-2019.</w:t>
      </w:r>
    </w:p>
    <w:p w14:paraId="3AF9134D" w14:textId="0584ED6B" w:rsidR="00BC1E68" w:rsidRDefault="00AA4DBD" w:rsidP="001830A2">
      <w:pPr>
        <w:jc w:val="both"/>
        <w:rPr>
          <w:rFonts w:ascii="Garamond" w:hAnsi="Garamond"/>
          <w:sz w:val="24"/>
          <w:szCs w:val="24"/>
        </w:rPr>
      </w:pPr>
      <w:r w:rsidRPr="003D406C">
        <w:rPr>
          <w:rFonts w:ascii="Garamond" w:hAnsi="Garamond"/>
          <w:sz w:val="24"/>
          <w:szCs w:val="24"/>
        </w:rPr>
        <w:t xml:space="preserve">In the framework of the Project UNDP Armenia and ICHD aim </w:t>
      </w:r>
      <w:r w:rsidR="00341EC8" w:rsidRPr="003D406C">
        <w:rPr>
          <w:rFonts w:ascii="Garamond" w:hAnsi="Garamond"/>
          <w:sz w:val="24"/>
          <w:szCs w:val="24"/>
        </w:rPr>
        <w:t>at</w:t>
      </w:r>
      <w:r w:rsidRPr="003D406C">
        <w:rPr>
          <w:rFonts w:ascii="Garamond" w:hAnsi="Garamond"/>
          <w:sz w:val="24"/>
          <w:szCs w:val="24"/>
        </w:rPr>
        <w:t xml:space="preserve"> </w:t>
      </w:r>
      <w:r w:rsidR="00BC1E68" w:rsidRPr="00BC1E68">
        <w:rPr>
          <w:rFonts w:ascii="Garamond" w:hAnsi="Garamond"/>
          <w:sz w:val="24"/>
          <w:szCs w:val="24"/>
        </w:rPr>
        <w:t>enhanc</w:t>
      </w:r>
      <w:r w:rsidR="00BC1E68">
        <w:rPr>
          <w:rFonts w:ascii="Garamond" w:hAnsi="Garamond"/>
          <w:sz w:val="24"/>
          <w:szCs w:val="24"/>
        </w:rPr>
        <w:t>ing c</w:t>
      </w:r>
      <w:r w:rsidR="00BC1E68" w:rsidRPr="00BC1E68">
        <w:rPr>
          <w:rFonts w:ascii="Garamond" w:hAnsi="Garamond"/>
          <w:sz w:val="24"/>
          <w:szCs w:val="24"/>
        </w:rPr>
        <w:t>apacities of the legislature to analyze, draft and amend legislation</w:t>
      </w:r>
      <w:r w:rsidR="00BC1E68">
        <w:rPr>
          <w:rFonts w:ascii="Garamond" w:hAnsi="Garamond"/>
          <w:sz w:val="24"/>
          <w:szCs w:val="24"/>
        </w:rPr>
        <w:t xml:space="preserve">, in particular, </w:t>
      </w:r>
      <w:proofErr w:type="gramStart"/>
      <w:r w:rsidR="00BC1E68">
        <w:rPr>
          <w:rFonts w:ascii="Garamond" w:hAnsi="Garamond"/>
          <w:sz w:val="24"/>
          <w:szCs w:val="24"/>
        </w:rPr>
        <w:t xml:space="preserve">via </w:t>
      </w:r>
      <w:r w:rsidR="00BC1E68" w:rsidRPr="00BC1E68">
        <w:rPr>
          <w:rFonts w:ascii="Garamond" w:hAnsi="Garamond"/>
          <w:sz w:val="24"/>
          <w:szCs w:val="24"/>
        </w:rPr>
        <w:t xml:space="preserve"> </w:t>
      </w:r>
      <w:r w:rsidR="00BC1E68">
        <w:rPr>
          <w:rFonts w:ascii="Garamond" w:hAnsi="Garamond"/>
          <w:sz w:val="24"/>
          <w:szCs w:val="24"/>
        </w:rPr>
        <w:t>d</w:t>
      </w:r>
      <w:r w:rsidR="00BC1E68" w:rsidRPr="00BC1E68">
        <w:rPr>
          <w:rFonts w:ascii="Garamond" w:hAnsi="Garamond"/>
          <w:sz w:val="24"/>
          <w:szCs w:val="24"/>
        </w:rPr>
        <w:t>eliver</w:t>
      </w:r>
      <w:r w:rsidR="00BC1E68">
        <w:rPr>
          <w:rFonts w:ascii="Garamond" w:hAnsi="Garamond"/>
          <w:sz w:val="24"/>
          <w:szCs w:val="24"/>
        </w:rPr>
        <w:t>ing</w:t>
      </w:r>
      <w:proofErr w:type="gramEnd"/>
      <w:r w:rsidR="00BC1E68" w:rsidRPr="00BC1E68">
        <w:rPr>
          <w:rFonts w:ascii="Garamond" w:hAnsi="Garamond"/>
          <w:sz w:val="24"/>
          <w:szCs w:val="24"/>
        </w:rPr>
        <w:t xml:space="preserve"> capacity development and coaching programmes to the NA</w:t>
      </w:r>
      <w:r w:rsidR="00BC1E68">
        <w:rPr>
          <w:rFonts w:ascii="Garamond" w:hAnsi="Garamond"/>
          <w:sz w:val="24"/>
          <w:szCs w:val="24"/>
        </w:rPr>
        <w:t>.</w:t>
      </w:r>
    </w:p>
    <w:p w14:paraId="19BD1970" w14:textId="5794E23C" w:rsidR="00AA4DBD" w:rsidRPr="003D406C" w:rsidRDefault="00AA4DBD" w:rsidP="001830A2">
      <w:pPr>
        <w:jc w:val="both"/>
        <w:rPr>
          <w:rFonts w:ascii="Garamond" w:hAnsi="Garamond"/>
          <w:sz w:val="24"/>
          <w:szCs w:val="24"/>
          <w:lang w:val="en-GB"/>
        </w:rPr>
      </w:pPr>
    </w:p>
    <w:p w14:paraId="0685A83F" w14:textId="77777777" w:rsidR="000520A1" w:rsidRPr="00143DD6" w:rsidRDefault="000520A1" w:rsidP="00C32ED4">
      <w:pPr>
        <w:pStyle w:val="Heading1"/>
        <w:numPr>
          <w:ilvl w:val="0"/>
          <w:numId w:val="1"/>
        </w:numPr>
        <w:rPr>
          <w:rFonts w:ascii="Garamond" w:hAnsi="Garamond"/>
          <w:b/>
          <w:lang w:val="en-GB"/>
        </w:rPr>
      </w:pPr>
      <w:r w:rsidRPr="00143DD6">
        <w:rPr>
          <w:rFonts w:ascii="Garamond" w:hAnsi="Garamond"/>
          <w:b/>
          <w:lang w:val="en-GB"/>
        </w:rPr>
        <w:t>Purpose, objectives and scope</w:t>
      </w:r>
    </w:p>
    <w:p w14:paraId="0CF443EE" w14:textId="09C9D75C" w:rsidR="00BC1E68" w:rsidRDefault="00FE4350" w:rsidP="00181F5D">
      <w:pPr>
        <w:jc w:val="both"/>
        <w:rPr>
          <w:rFonts w:ascii="Garamond" w:hAnsi="Garamond"/>
          <w:sz w:val="24"/>
          <w:szCs w:val="24"/>
          <w:lang w:val="en-GB"/>
        </w:rPr>
      </w:pPr>
      <w:r w:rsidRPr="003D406C">
        <w:rPr>
          <w:rFonts w:ascii="Garamond" w:hAnsi="Garamond"/>
          <w:sz w:val="24"/>
          <w:szCs w:val="24"/>
          <w:lang w:val="en-GB"/>
        </w:rPr>
        <w:t>To this end, ICHD mobilises expertise to conduct a</w:t>
      </w:r>
      <w:r w:rsidR="00BC1E68">
        <w:rPr>
          <w:rFonts w:ascii="Garamond" w:hAnsi="Garamond"/>
          <w:sz w:val="24"/>
          <w:szCs w:val="24"/>
          <w:lang w:val="en-GB"/>
        </w:rPr>
        <w:t>n</w:t>
      </w:r>
      <w:r w:rsidRPr="003D406C">
        <w:rPr>
          <w:rFonts w:ascii="Garamond" w:hAnsi="Garamond"/>
          <w:sz w:val="24"/>
          <w:szCs w:val="24"/>
          <w:lang w:val="en-GB"/>
        </w:rPr>
        <w:t xml:space="preserve"> </w:t>
      </w:r>
      <w:r w:rsidR="00BC1E68">
        <w:rPr>
          <w:rFonts w:ascii="Garamond" w:hAnsi="Garamond"/>
          <w:sz w:val="24"/>
          <w:szCs w:val="24"/>
          <w:lang w:val="en-GB"/>
        </w:rPr>
        <w:t>a</w:t>
      </w:r>
      <w:r w:rsidR="00BC1E68" w:rsidRPr="00BC1E68">
        <w:rPr>
          <w:rFonts w:ascii="Garamond" w:hAnsi="Garamond"/>
          <w:sz w:val="24"/>
          <w:szCs w:val="24"/>
          <w:lang w:val="en-GB"/>
        </w:rPr>
        <w:t xml:space="preserve">ssessment of the </w:t>
      </w:r>
      <w:r w:rsidR="00BC1E68">
        <w:rPr>
          <w:rFonts w:ascii="Garamond" w:hAnsi="Garamond"/>
          <w:sz w:val="24"/>
          <w:szCs w:val="24"/>
          <w:lang w:val="en-GB"/>
        </w:rPr>
        <w:t>e</w:t>
      </w:r>
      <w:r w:rsidR="00BC1E68" w:rsidRPr="00BC1E68">
        <w:rPr>
          <w:rFonts w:ascii="Garamond" w:hAnsi="Garamond"/>
          <w:sz w:val="24"/>
          <w:szCs w:val="24"/>
          <w:lang w:val="en-GB"/>
        </w:rPr>
        <w:t xml:space="preserve">ffectiveness of </w:t>
      </w:r>
      <w:r w:rsidR="00BC1E68">
        <w:rPr>
          <w:rFonts w:ascii="Garamond" w:hAnsi="Garamond"/>
          <w:sz w:val="24"/>
          <w:szCs w:val="24"/>
          <w:lang w:val="en-GB"/>
        </w:rPr>
        <w:t>p</w:t>
      </w:r>
      <w:r w:rsidR="00BC1E68" w:rsidRPr="00BC1E68">
        <w:rPr>
          <w:rFonts w:ascii="Garamond" w:hAnsi="Garamond"/>
          <w:sz w:val="24"/>
          <w:szCs w:val="24"/>
          <w:lang w:val="en-GB"/>
        </w:rPr>
        <w:t xml:space="preserve">olicy </w:t>
      </w:r>
      <w:r w:rsidR="00BC1E68">
        <w:rPr>
          <w:rFonts w:ascii="Garamond" w:hAnsi="Garamond"/>
          <w:sz w:val="24"/>
          <w:szCs w:val="24"/>
          <w:lang w:val="en-GB"/>
        </w:rPr>
        <w:t>c</w:t>
      </w:r>
      <w:r w:rsidR="00BC1E68" w:rsidRPr="00BC1E68">
        <w:rPr>
          <w:rFonts w:ascii="Garamond" w:hAnsi="Garamond"/>
          <w:sz w:val="24"/>
          <w:szCs w:val="24"/>
          <w:lang w:val="en-GB"/>
        </w:rPr>
        <w:t>ommunication instruments</w:t>
      </w:r>
      <w:r w:rsidR="00BC1E68">
        <w:rPr>
          <w:rFonts w:ascii="Garamond" w:hAnsi="Garamond"/>
          <w:sz w:val="24"/>
          <w:szCs w:val="24"/>
          <w:lang w:val="en-GB"/>
        </w:rPr>
        <w:t xml:space="preserve">. </w:t>
      </w:r>
      <w:r w:rsidRPr="003D406C">
        <w:rPr>
          <w:rFonts w:ascii="Garamond" w:hAnsi="Garamond"/>
          <w:sz w:val="24"/>
          <w:szCs w:val="24"/>
          <w:lang w:val="en-GB"/>
        </w:rPr>
        <w:t xml:space="preserve">The </w:t>
      </w:r>
      <w:r w:rsidR="00BC1E68">
        <w:rPr>
          <w:rFonts w:ascii="Garamond" w:hAnsi="Garamond"/>
          <w:sz w:val="24"/>
          <w:szCs w:val="24"/>
          <w:lang w:val="en-GB"/>
        </w:rPr>
        <w:t xml:space="preserve">assessment </w:t>
      </w:r>
      <w:r w:rsidRPr="003D406C">
        <w:rPr>
          <w:rFonts w:ascii="Garamond" w:hAnsi="Garamond"/>
          <w:sz w:val="24"/>
          <w:szCs w:val="24"/>
          <w:lang w:val="en-GB"/>
        </w:rPr>
        <w:t xml:space="preserve">will concentrate on </w:t>
      </w:r>
      <w:r w:rsidR="00BC1E68">
        <w:rPr>
          <w:rFonts w:ascii="Garamond" w:hAnsi="Garamond"/>
          <w:sz w:val="24"/>
          <w:szCs w:val="24"/>
          <w:lang w:val="en-GB"/>
        </w:rPr>
        <w:t xml:space="preserve">the best </w:t>
      </w:r>
      <w:r w:rsidR="006A77F7" w:rsidRPr="003D406C">
        <w:rPr>
          <w:rFonts w:ascii="Garamond" w:hAnsi="Garamond"/>
          <w:sz w:val="24"/>
          <w:szCs w:val="24"/>
          <w:lang w:val="en-GB"/>
        </w:rPr>
        <w:t xml:space="preserve">practices of </w:t>
      </w:r>
      <w:r w:rsidR="00BC1E68">
        <w:rPr>
          <w:rFonts w:ascii="Garamond" w:hAnsi="Garamond"/>
          <w:sz w:val="24"/>
          <w:szCs w:val="24"/>
          <w:lang w:val="en-GB"/>
        </w:rPr>
        <w:t>ICHD in this area</w:t>
      </w:r>
      <w:r w:rsidR="00874607">
        <w:rPr>
          <w:rFonts w:ascii="Garamond" w:hAnsi="Garamond"/>
          <w:sz w:val="24"/>
          <w:szCs w:val="24"/>
          <w:lang w:val="en-GB"/>
        </w:rPr>
        <w:t xml:space="preserve"> that utilise their tailored state-of-the art </w:t>
      </w:r>
      <w:r w:rsidR="00BC1E68">
        <w:rPr>
          <w:rFonts w:ascii="Garamond" w:hAnsi="Garamond"/>
          <w:sz w:val="24"/>
          <w:szCs w:val="24"/>
          <w:lang w:val="en-GB"/>
        </w:rPr>
        <w:t xml:space="preserve">instruments </w:t>
      </w:r>
      <w:r w:rsidR="00874607">
        <w:rPr>
          <w:rFonts w:ascii="Garamond" w:hAnsi="Garamond"/>
          <w:sz w:val="24"/>
          <w:szCs w:val="24"/>
          <w:lang w:val="en-GB"/>
        </w:rPr>
        <w:t xml:space="preserve">of </w:t>
      </w:r>
      <w:r w:rsidR="00BC1E68">
        <w:rPr>
          <w:rFonts w:ascii="Garamond" w:hAnsi="Garamond"/>
          <w:sz w:val="24"/>
          <w:szCs w:val="24"/>
          <w:lang w:val="en-GB"/>
        </w:rPr>
        <w:t>p</w:t>
      </w:r>
      <w:r w:rsidR="00BC1E68" w:rsidRPr="00BC1E68">
        <w:rPr>
          <w:rFonts w:ascii="Garamond" w:hAnsi="Garamond"/>
          <w:sz w:val="24"/>
          <w:szCs w:val="24"/>
          <w:lang w:val="en-GB"/>
        </w:rPr>
        <w:t xml:space="preserve">olicy </w:t>
      </w:r>
      <w:r w:rsidR="00BC1E68">
        <w:rPr>
          <w:rFonts w:ascii="Garamond" w:hAnsi="Garamond"/>
          <w:sz w:val="24"/>
          <w:szCs w:val="24"/>
          <w:lang w:val="en-GB"/>
        </w:rPr>
        <w:t>c</w:t>
      </w:r>
      <w:r w:rsidR="00BC1E68" w:rsidRPr="00BC1E68">
        <w:rPr>
          <w:rFonts w:ascii="Garamond" w:hAnsi="Garamond"/>
          <w:sz w:val="24"/>
          <w:szCs w:val="24"/>
          <w:lang w:val="en-GB"/>
        </w:rPr>
        <w:t xml:space="preserve">ommunication </w:t>
      </w:r>
      <w:r w:rsidR="00874607">
        <w:rPr>
          <w:rFonts w:ascii="Garamond" w:hAnsi="Garamond"/>
          <w:sz w:val="24"/>
          <w:szCs w:val="24"/>
          <w:lang w:val="en-GB"/>
        </w:rPr>
        <w:t xml:space="preserve">and </w:t>
      </w:r>
      <w:r w:rsidR="00BC1E68">
        <w:rPr>
          <w:rFonts w:ascii="Garamond" w:hAnsi="Garamond"/>
          <w:sz w:val="24"/>
          <w:szCs w:val="24"/>
          <w:lang w:val="en-GB"/>
        </w:rPr>
        <w:t xml:space="preserve">multi-stakeholder facilitated policy </w:t>
      </w:r>
      <w:r w:rsidR="00874607">
        <w:rPr>
          <w:rFonts w:ascii="Garamond" w:hAnsi="Garamond"/>
          <w:sz w:val="24"/>
          <w:szCs w:val="24"/>
          <w:lang w:val="en-GB"/>
        </w:rPr>
        <w:t xml:space="preserve">dialogue, specifically the ICHD’s Off-the Record (OTR) discussions (policy discussions based on </w:t>
      </w:r>
      <w:r w:rsidR="00874607" w:rsidRPr="00874607">
        <w:rPr>
          <w:rFonts w:ascii="Garamond" w:hAnsi="Garamond"/>
          <w:sz w:val="24"/>
          <w:szCs w:val="24"/>
          <w:lang w:val="en-GB"/>
        </w:rPr>
        <w:t>Chatham House rules</w:t>
      </w:r>
      <w:r w:rsidR="00874607">
        <w:rPr>
          <w:rFonts w:ascii="Garamond" w:hAnsi="Garamond"/>
          <w:sz w:val="24"/>
          <w:szCs w:val="24"/>
          <w:lang w:val="en-GB"/>
        </w:rPr>
        <w:t xml:space="preserve"> and localised protocols) followed by two-pager policy briefs and ICHD’s town hall meetings (THMs). The assessment will focus on </w:t>
      </w:r>
      <w:r w:rsidR="00874607" w:rsidRPr="00055F19">
        <w:rPr>
          <w:rFonts w:ascii="Garamond" w:hAnsi="Garamond"/>
          <w:i/>
          <w:iCs/>
          <w:sz w:val="24"/>
          <w:szCs w:val="24"/>
          <w:lang w:val="en-GB"/>
        </w:rPr>
        <w:t>case studies</w:t>
      </w:r>
      <w:r w:rsidR="00874607">
        <w:rPr>
          <w:rFonts w:ascii="Garamond" w:hAnsi="Garamond"/>
          <w:sz w:val="24"/>
          <w:szCs w:val="24"/>
          <w:lang w:val="en-GB"/>
        </w:rPr>
        <w:t xml:space="preserve"> and will be available in Armenian and English in the format of an electronic publication.</w:t>
      </w:r>
    </w:p>
    <w:p w14:paraId="5DECEF2C" w14:textId="7CC005CB" w:rsidR="00FB737D" w:rsidRPr="003D406C" w:rsidRDefault="00FB737D" w:rsidP="00181F5D">
      <w:pPr>
        <w:jc w:val="both"/>
        <w:rPr>
          <w:rFonts w:ascii="Garamond" w:hAnsi="Garamond"/>
          <w:sz w:val="24"/>
          <w:szCs w:val="24"/>
          <w:lang w:val="en-GB"/>
        </w:rPr>
      </w:pPr>
      <w:r w:rsidRPr="003D406C">
        <w:rPr>
          <w:rFonts w:ascii="Garamond" w:hAnsi="Garamond"/>
          <w:sz w:val="24"/>
          <w:szCs w:val="24"/>
          <w:lang w:val="en-GB"/>
        </w:rPr>
        <w:t>ICHD will solicit services of a</w:t>
      </w:r>
      <w:r w:rsidR="00BC1E68">
        <w:rPr>
          <w:rFonts w:ascii="Garamond" w:hAnsi="Garamond"/>
          <w:sz w:val="24"/>
          <w:szCs w:val="24"/>
          <w:lang w:val="en-GB"/>
        </w:rPr>
        <w:t>n</w:t>
      </w:r>
      <w:r w:rsidRPr="003D406C">
        <w:rPr>
          <w:rFonts w:ascii="Garamond" w:hAnsi="Garamond"/>
          <w:sz w:val="24"/>
          <w:szCs w:val="24"/>
          <w:lang w:val="en-GB"/>
        </w:rPr>
        <w:t xml:space="preserve"> </w:t>
      </w:r>
      <w:r w:rsidR="00BC1E68" w:rsidRPr="00BC1E68">
        <w:rPr>
          <w:rFonts w:ascii="Garamond" w:hAnsi="Garamond"/>
          <w:sz w:val="24"/>
          <w:szCs w:val="24"/>
          <w:lang w:val="en-GB"/>
        </w:rPr>
        <w:t>Expert on Policy Communication and Instruments</w:t>
      </w:r>
      <w:r w:rsidRPr="003D406C">
        <w:rPr>
          <w:rFonts w:ascii="Garamond" w:hAnsi="Garamond"/>
          <w:sz w:val="24"/>
          <w:szCs w:val="24"/>
          <w:lang w:val="en-GB"/>
        </w:rPr>
        <w:t xml:space="preserve"> to conduct the </w:t>
      </w:r>
      <w:r w:rsidR="00BC1E68">
        <w:rPr>
          <w:rFonts w:ascii="Garamond" w:hAnsi="Garamond"/>
          <w:sz w:val="24"/>
          <w:szCs w:val="24"/>
          <w:lang w:val="en-GB"/>
        </w:rPr>
        <w:t>assessment</w:t>
      </w:r>
      <w:r w:rsidRPr="003D406C">
        <w:rPr>
          <w:rFonts w:ascii="Garamond" w:hAnsi="Garamond"/>
          <w:sz w:val="24"/>
          <w:szCs w:val="24"/>
        </w:rPr>
        <w:t>.</w:t>
      </w:r>
    </w:p>
    <w:p w14:paraId="65A05FDF" w14:textId="77777777" w:rsidR="000520A1" w:rsidRPr="00143DD6" w:rsidRDefault="000520A1" w:rsidP="00C32ED4">
      <w:pPr>
        <w:pStyle w:val="Heading1"/>
        <w:numPr>
          <w:ilvl w:val="0"/>
          <w:numId w:val="1"/>
        </w:numPr>
        <w:rPr>
          <w:rFonts w:ascii="Garamond" w:hAnsi="Garamond"/>
          <w:b/>
          <w:lang w:val="en-GB"/>
        </w:rPr>
      </w:pPr>
      <w:r w:rsidRPr="00143DD6">
        <w:rPr>
          <w:rFonts w:ascii="Garamond" w:hAnsi="Garamond"/>
          <w:b/>
          <w:lang w:val="en-GB"/>
        </w:rPr>
        <w:t>Working approach and methodology</w:t>
      </w:r>
    </w:p>
    <w:p w14:paraId="548AD5A3" w14:textId="21F28B75" w:rsidR="00C577BA" w:rsidRPr="003D406C" w:rsidRDefault="009402DA" w:rsidP="00181F5D">
      <w:pPr>
        <w:jc w:val="both"/>
        <w:rPr>
          <w:rFonts w:ascii="Garamond" w:hAnsi="Garamond"/>
          <w:sz w:val="24"/>
          <w:szCs w:val="24"/>
          <w:lang w:val="en-GB"/>
        </w:rPr>
      </w:pPr>
      <w:r w:rsidRPr="003D406C">
        <w:rPr>
          <w:rFonts w:ascii="Garamond" w:hAnsi="Garamond"/>
          <w:sz w:val="24"/>
          <w:szCs w:val="24"/>
          <w:lang w:val="en-GB"/>
        </w:rPr>
        <w:t xml:space="preserve">Under </w:t>
      </w:r>
      <w:r w:rsidR="00A3280C" w:rsidRPr="003D406C">
        <w:rPr>
          <w:rFonts w:ascii="Garamond" w:hAnsi="Garamond"/>
          <w:sz w:val="24"/>
          <w:szCs w:val="24"/>
          <w:lang w:val="en-GB"/>
        </w:rPr>
        <w:t xml:space="preserve">the </w:t>
      </w:r>
      <w:r w:rsidRPr="003D406C">
        <w:rPr>
          <w:rFonts w:ascii="Garamond" w:hAnsi="Garamond"/>
          <w:sz w:val="24"/>
          <w:szCs w:val="24"/>
          <w:lang w:val="en-GB"/>
        </w:rPr>
        <w:t xml:space="preserve">overall technical supervision and guidance of the Senior Research and Development Specialist </w:t>
      </w:r>
      <w:r w:rsidR="00FB737D" w:rsidRPr="003D406C">
        <w:rPr>
          <w:rFonts w:ascii="Garamond" w:hAnsi="Garamond"/>
          <w:sz w:val="24"/>
          <w:szCs w:val="24"/>
          <w:lang w:val="en-GB"/>
        </w:rPr>
        <w:t xml:space="preserve">and in close cooperation with the </w:t>
      </w:r>
      <w:r w:rsidR="00874607">
        <w:rPr>
          <w:rFonts w:ascii="Garamond" w:hAnsi="Garamond"/>
          <w:sz w:val="24"/>
          <w:szCs w:val="24"/>
          <w:lang w:val="en-GB"/>
        </w:rPr>
        <w:t>ICHD team</w:t>
      </w:r>
      <w:r w:rsidR="00FB737D" w:rsidRPr="003D406C">
        <w:rPr>
          <w:rFonts w:ascii="Garamond" w:hAnsi="Garamond"/>
          <w:sz w:val="24"/>
          <w:szCs w:val="24"/>
          <w:lang w:val="en-GB"/>
        </w:rPr>
        <w:t xml:space="preserve">, </w:t>
      </w:r>
      <w:r w:rsidRPr="003D406C">
        <w:rPr>
          <w:rFonts w:ascii="Garamond" w:hAnsi="Garamond"/>
          <w:sz w:val="24"/>
          <w:szCs w:val="24"/>
          <w:lang w:val="en-GB"/>
        </w:rPr>
        <w:t xml:space="preserve">the </w:t>
      </w:r>
      <w:r w:rsidR="00874607" w:rsidRPr="00874607">
        <w:rPr>
          <w:rFonts w:ascii="Garamond" w:hAnsi="Garamond"/>
          <w:sz w:val="24"/>
          <w:szCs w:val="24"/>
          <w:lang w:val="en-GB"/>
        </w:rPr>
        <w:t>Expert on Policy Communication and Instruments</w:t>
      </w:r>
      <w:r w:rsidR="00FB737D" w:rsidRPr="003D406C">
        <w:rPr>
          <w:rFonts w:ascii="Garamond" w:hAnsi="Garamond"/>
          <w:sz w:val="24"/>
          <w:szCs w:val="24"/>
          <w:lang w:val="en-GB"/>
        </w:rPr>
        <w:t xml:space="preserve"> </w:t>
      </w:r>
      <w:r w:rsidRPr="003D406C">
        <w:rPr>
          <w:rFonts w:ascii="Garamond" w:hAnsi="Garamond"/>
          <w:sz w:val="24"/>
          <w:szCs w:val="24"/>
          <w:lang w:val="en-GB"/>
        </w:rPr>
        <w:t xml:space="preserve">will </w:t>
      </w:r>
      <w:r w:rsidR="0042042A" w:rsidRPr="003D406C">
        <w:rPr>
          <w:rFonts w:ascii="Garamond" w:hAnsi="Garamond"/>
          <w:sz w:val="24"/>
          <w:szCs w:val="24"/>
          <w:lang w:val="en-GB"/>
        </w:rPr>
        <w:t>accomplish the following tasks</w:t>
      </w:r>
      <w:r w:rsidR="008C4430" w:rsidRPr="003D406C">
        <w:rPr>
          <w:rFonts w:ascii="Garamond" w:hAnsi="Garamond"/>
          <w:sz w:val="24"/>
          <w:szCs w:val="24"/>
          <w:lang w:val="en-GB"/>
        </w:rPr>
        <w:t xml:space="preserve"> and will provide relevant key deliverables</w:t>
      </w:r>
      <w:r w:rsidR="0042042A" w:rsidRPr="003D406C">
        <w:rPr>
          <w:rFonts w:ascii="Garamond" w:hAnsi="Garamond"/>
          <w:sz w:val="24"/>
          <w:szCs w:val="24"/>
          <w:lang w:val="en-GB"/>
        </w:rPr>
        <w:t>:</w:t>
      </w:r>
    </w:p>
    <w:p w14:paraId="4981F8E9" w14:textId="65C349FC" w:rsidR="000D66D4" w:rsidRPr="000D66D4" w:rsidRDefault="0042042A" w:rsidP="00172CD1">
      <w:pPr>
        <w:pStyle w:val="ListParagraph"/>
        <w:numPr>
          <w:ilvl w:val="0"/>
          <w:numId w:val="10"/>
        </w:numPr>
        <w:contextualSpacing w:val="0"/>
        <w:jc w:val="both"/>
        <w:rPr>
          <w:rFonts w:ascii="Garamond" w:hAnsi="Garamond"/>
          <w:sz w:val="24"/>
          <w:szCs w:val="24"/>
        </w:rPr>
      </w:pPr>
      <w:r w:rsidRPr="000D66D4">
        <w:rPr>
          <w:rFonts w:ascii="Garamond" w:hAnsi="Garamond"/>
          <w:sz w:val="24"/>
          <w:szCs w:val="24"/>
          <w:lang w:val="en-GB"/>
        </w:rPr>
        <w:t xml:space="preserve">Conduct desk </w:t>
      </w:r>
      <w:r w:rsidR="00E06BA6" w:rsidRPr="000D66D4">
        <w:rPr>
          <w:rFonts w:ascii="Garamond" w:hAnsi="Garamond"/>
          <w:sz w:val="24"/>
          <w:szCs w:val="24"/>
          <w:lang w:val="en-GB"/>
        </w:rPr>
        <w:t>study</w:t>
      </w:r>
      <w:r w:rsidRPr="000D66D4">
        <w:rPr>
          <w:rFonts w:ascii="Garamond" w:hAnsi="Garamond"/>
          <w:sz w:val="24"/>
          <w:szCs w:val="24"/>
          <w:lang w:val="en-GB"/>
        </w:rPr>
        <w:t xml:space="preserve"> of </w:t>
      </w:r>
      <w:r w:rsidR="00257900" w:rsidRPr="000D66D4">
        <w:rPr>
          <w:rFonts w:ascii="Garamond" w:hAnsi="Garamond"/>
          <w:sz w:val="24"/>
          <w:szCs w:val="24"/>
          <w:lang w:val="en-GB"/>
        </w:rPr>
        <w:t xml:space="preserve">the </w:t>
      </w:r>
      <w:r w:rsidR="000D66D4" w:rsidRPr="000D66D4">
        <w:rPr>
          <w:rFonts w:ascii="Garamond" w:hAnsi="Garamond"/>
          <w:sz w:val="24"/>
          <w:szCs w:val="24"/>
        </w:rPr>
        <w:t>ICHD practices and instruments of policy communication and multi-stakeholder facilitated policy dialogue (OTRs, PBs, THMs and their analytical reports)</w:t>
      </w:r>
      <w:r w:rsidR="00907409">
        <w:rPr>
          <w:rFonts w:ascii="Garamond" w:hAnsi="Garamond"/>
          <w:sz w:val="24"/>
          <w:szCs w:val="24"/>
        </w:rPr>
        <w:t>.</w:t>
      </w:r>
    </w:p>
    <w:p w14:paraId="4C9984EB" w14:textId="68A17F54" w:rsidR="00AB7A04" w:rsidRDefault="00CC649E" w:rsidP="00FF0557">
      <w:pPr>
        <w:pStyle w:val="ListParagraph"/>
        <w:numPr>
          <w:ilvl w:val="0"/>
          <w:numId w:val="10"/>
        </w:numPr>
        <w:contextualSpacing w:val="0"/>
        <w:jc w:val="both"/>
        <w:rPr>
          <w:rFonts w:ascii="Garamond" w:hAnsi="Garamond"/>
          <w:sz w:val="24"/>
          <w:szCs w:val="24"/>
        </w:rPr>
      </w:pPr>
      <w:r w:rsidRPr="00C73725">
        <w:rPr>
          <w:rFonts w:ascii="Garamond" w:hAnsi="Garamond"/>
          <w:sz w:val="24"/>
          <w:szCs w:val="24"/>
        </w:rPr>
        <w:t xml:space="preserve">Review highlights in media related to the response of the </w:t>
      </w:r>
      <w:r w:rsidR="000D66D4" w:rsidRPr="00C73725">
        <w:rPr>
          <w:rFonts w:ascii="Garamond" w:hAnsi="Garamond"/>
          <w:sz w:val="24"/>
          <w:szCs w:val="24"/>
        </w:rPr>
        <w:t xml:space="preserve">policy makers to </w:t>
      </w:r>
      <w:r w:rsidR="00907409">
        <w:rPr>
          <w:rFonts w:ascii="Garamond" w:hAnsi="Garamond"/>
          <w:sz w:val="24"/>
          <w:szCs w:val="24"/>
        </w:rPr>
        <w:t xml:space="preserve">the </w:t>
      </w:r>
      <w:r w:rsidR="000D66D4" w:rsidRPr="00C73725">
        <w:rPr>
          <w:rFonts w:ascii="Garamond" w:hAnsi="Garamond"/>
          <w:sz w:val="24"/>
          <w:szCs w:val="24"/>
        </w:rPr>
        <w:t>ICHD PBs and THM anal</w:t>
      </w:r>
      <w:r w:rsidR="00C73725" w:rsidRPr="00C73725">
        <w:rPr>
          <w:rFonts w:ascii="Garamond" w:hAnsi="Garamond"/>
          <w:sz w:val="24"/>
          <w:szCs w:val="24"/>
        </w:rPr>
        <w:t>ytical reports, including the responses of the MPs and the decision-makers of the intra-parliament institutions</w:t>
      </w:r>
      <w:r w:rsidR="00277214" w:rsidRPr="00C73725">
        <w:rPr>
          <w:rFonts w:ascii="Garamond" w:hAnsi="Garamond"/>
          <w:sz w:val="24"/>
          <w:szCs w:val="24"/>
        </w:rPr>
        <w:t>, and select illustrative 2-3 cases to be presented in the Report</w:t>
      </w:r>
      <w:r w:rsidR="00907409">
        <w:rPr>
          <w:rFonts w:ascii="Garamond" w:hAnsi="Garamond"/>
          <w:sz w:val="24"/>
          <w:szCs w:val="24"/>
        </w:rPr>
        <w:t>.</w:t>
      </w:r>
    </w:p>
    <w:p w14:paraId="0D7B59CF" w14:textId="264AA8B4" w:rsidR="00907409" w:rsidRPr="00C73725" w:rsidRDefault="00907409" w:rsidP="00FF0557">
      <w:pPr>
        <w:pStyle w:val="ListParagraph"/>
        <w:numPr>
          <w:ilvl w:val="0"/>
          <w:numId w:val="10"/>
        </w:numPr>
        <w:contextualSpacing w:val="0"/>
        <w:jc w:val="both"/>
        <w:rPr>
          <w:rFonts w:ascii="Garamond" w:hAnsi="Garamond"/>
          <w:sz w:val="24"/>
          <w:szCs w:val="24"/>
        </w:rPr>
      </w:pPr>
      <w:r>
        <w:rPr>
          <w:rFonts w:ascii="Garamond" w:hAnsi="Garamond"/>
          <w:sz w:val="24"/>
          <w:szCs w:val="24"/>
        </w:rPr>
        <w:t xml:space="preserve">Review official documents to reveal the reflection of the conclusions and recommendations voiced in the </w:t>
      </w:r>
      <w:r w:rsidRPr="00C73725">
        <w:rPr>
          <w:rFonts w:ascii="Garamond" w:hAnsi="Garamond"/>
          <w:sz w:val="24"/>
          <w:szCs w:val="24"/>
        </w:rPr>
        <w:t>ICHD PBs and THM analytical reports</w:t>
      </w:r>
      <w:r>
        <w:rPr>
          <w:rFonts w:ascii="Garamond" w:hAnsi="Garamond"/>
          <w:sz w:val="24"/>
          <w:szCs w:val="24"/>
        </w:rPr>
        <w:t xml:space="preserve"> supported by the evidence of causal links between the recommendations and decisions-made.</w:t>
      </w:r>
    </w:p>
    <w:p w14:paraId="388D183E" w14:textId="279F6751" w:rsidR="00CC649E" w:rsidRPr="00907409" w:rsidRDefault="00CC649E" w:rsidP="0063010A">
      <w:pPr>
        <w:pStyle w:val="ListParagraph"/>
        <w:numPr>
          <w:ilvl w:val="0"/>
          <w:numId w:val="10"/>
        </w:numPr>
        <w:contextualSpacing w:val="0"/>
        <w:jc w:val="both"/>
        <w:rPr>
          <w:rFonts w:ascii="Garamond" w:hAnsi="Garamond"/>
          <w:sz w:val="24"/>
          <w:szCs w:val="24"/>
          <w:lang w:val="en-GB"/>
        </w:rPr>
      </w:pPr>
      <w:r w:rsidRPr="00907409">
        <w:rPr>
          <w:rFonts w:ascii="Garamond" w:hAnsi="Garamond"/>
          <w:sz w:val="24"/>
          <w:szCs w:val="24"/>
          <w:lang w:val="en-GB"/>
        </w:rPr>
        <w:lastRenderedPageBreak/>
        <w:t xml:space="preserve">Conduct semi-structured interviews with </w:t>
      </w:r>
      <w:r w:rsidR="00907409" w:rsidRPr="00907409">
        <w:rPr>
          <w:rFonts w:ascii="Garamond" w:hAnsi="Garamond"/>
          <w:sz w:val="24"/>
          <w:szCs w:val="24"/>
          <w:lang w:val="en-GB"/>
        </w:rPr>
        <w:t xml:space="preserve">the representatives of the policy community </w:t>
      </w:r>
      <w:r w:rsidRPr="00907409">
        <w:rPr>
          <w:rFonts w:ascii="Garamond" w:hAnsi="Garamond"/>
          <w:sz w:val="24"/>
          <w:szCs w:val="24"/>
          <w:lang w:val="en-GB"/>
        </w:rPr>
        <w:t>to complement the data and findings of the desk study and media review</w:t>
      </w:r>
      <w:r w:rsidR="00277214" w:rsidRPr="00907409">
        <w:rPr>
          <w:rFonts w:ascii="Garamond" w:hAnsi="Garamond"/>
          <w:sz w:val="24"/>
          <w:szCs w:val="24"/>
          <w:lang w:val="en-GB"/>
        </w:rPr>
        <w:t xml:space="preserve"> (interviews with the relevant respondents at the National Assembly may be also considered)</w:t>
      </w:r>
      <w:r w:rsidRPr="00907409">
        <w:rPr>
          <w:rFonts w:ascii="Garamond" w:hAnsi="Garamond"/>
          <w:sz w:val="24"/>
          <w:szCs w:val="24"/>
        </w:rPr>
        <w:t>.</w:t>
      </w:r>
    </w:p>
    <w:p w14:paraId="17E7D971" w14:textId="1BFD87CE" w:rsidR="004B299D" w:rsidRPr="00046573" w:rsidRDefault="00FE3A3A" w:rsidP="008F25A3">
      <w:pPr>
        <w:pStyle w:val="ListParagraph"/>
        <w:numPr>
          <w:ilvl w:val="0"/>
          <w:numId w:val="10"/>
        </w:numPr>
        <w:contextualSpacing w:val="0"/>
        <w:jc w:val="both"/>
        <w:rPr>
          <w:rFonts w:ascii="Garamond" w:hAnsi="Garamond"/>
          <w:sz w:val="24"/>
          <w:szCs w:val="24"/>
          <w:lang w:val="en-GB"/>
        </w:rPr>
      </w:pPr>
      <w:r w:rsidRPr="00046573">
        <w:rPr>
          <w:rFonts w:ascii="Garamond" w:hAnsi="Garamond"/>
          <w:sz w:val="24"/>
          <w:szCs w:val="24"/>
          <w:lang w:val="en-GB"/>
        </w:rPr>
        <w:t xml:space="preserve">Develop a </w:t>
      </w:r>
      <w:r w:rsidR="00CC649E" w:rsidRPr="00046573">
        <w:rPr>
          <w:rFonts w:ascii="Garamond" w:hAnsi="Garamond"/>
          <w:sz w:val="24"/>
          <w:szCs w:val="24"/>
          <w:lang w:val="en-GB"/>
        </w:rPr>
        <w:t>D</w:t>
      </w:r>
      <w:r w:rsidRPr="00046573">
        <w:rPr>
          <w:rFonts w:ascii="Garamond" w:hAnsi="Garamond"/>
          <w:sz w:val="24"/>
          <w:szCs w:val="24"/>
          <w:lang w:val="en-GB"/>
        </w:rPr>
        <w:t xml:space="preserve">raft </w:t>
      </w:r>
      <w:r w:rsidR="00CC649E" w:rsidRPr="00046573">
        <w:rPr>
          <w:rFonts w:ascii="Garamond" w:hAnsi="Garamond"/>
          <w:sz w:val="24"/>
          <w:szCs w:val="24"/>
          <w:lang w:val="en-GB"/>
        </w:rPr>
        <w:t xml:space="preserve">Report </w:t>
      </w:r>
      <w:r w:rsidR="00046573">
        <w:rPr>
          <w:rFonts w:ascii="Garamond" w:hAnsi="Garamond"/>
          <w:sz w:val="24"/>
          <w:szCs w:val="24"/>
          <w:lang w:val="en-GB"/>
        </w:rPr>
        <w:t xml:space="preserve">in Armenian </w:t>
      </w:r>
      <w:r w:rsidR="00CC649E" w:rsidRPr="00046573">
        <w:rPr>
          <w:rFonts w:ascii="Garamond" w:hAnsi="Garamond"/>
          <w:sz w:val="24"/>
          <w:szCs w:val="24"/>
          <w:lang w:val="en-GB"/>
        </w:rPr>
        <w:t>and submit to ICHD</w:t>
      </w:r>
      <w:r w:rsidR="00B732CF" w:rsidRPr="00046573">
        <w:rPr>
          <w:rFonts w:ascii="Garamond" w:hAnsi="Garamond"/>
          <w:sz w:val="24"/>
          <w:szCs w:val="24"/>
          <w:lang w:val="en-GB"/>
        </w:rPr>
        <w:t xml:space="preserve">: it should contain </w:t>
      </w:r>
      <w:r w:rsidR="00CC649E" w:rsidRPr="00046573">
        <w:rPr>
          <w:rFonts w:ascii="Garamond" w:hAnsi="Garamond"/>
          <w:sz w:val="24"/>
          <w:szCs w:val="24"/>
          <w:lang w:val="en-GB"/>
        </w:rPr>
        <w:t xml:space="preserve">an </w:t>
      </w:r>
      <w:r w:rsidR="00B732CF" w:rsidRPr="00046573">
        <w:rPr>
          <w:rFonts w:ascii="Garamond" w:hAnsi="Garamond"/>
          <w:sz w:val="24"/>
          <w:szCs w:val="24"/>
          <w:lang w:val="en-GB"/>
        </w:rPr>
        <w:t>executive summary, the main report (</w:t>
      </w:r>
      <w:r w:rsidR="004B299D" w:rsidRPr="00046573">
        <w:rPr>
          <w:rFonts w:ascii="Garamond" w:hAnsi="Garamond"/>
          <w:sz w:val="24"/>
          <w:szCs w:val="24"/>
          <w:lang w:val="en-GB"/>
        </w:rPr>
        <w:t xml:space="preserve">should not exceed </w:t>
      </w:r>
      <w:r w:rsidR="00046573">
        <w:rPr>
          <w:rFonts w:ascii="Garamond" w:hAnsi="Garamond"/>
          <w:sz w:val="24"/>
          <w:szCs w:val="24"/>
          <w:lang w:val="en-GB"/>
        </w:rPr>
        <w:t>30</w:t>
      </w:r>
      <w:r w:rsidR="004B299D" w:rsidRPr="00046573">
        <w:rPr>
          <w:rFonts w:ascii="Garamond" w:hAnsi="Garamond"/>
          <w:sz w:val="24"/>
          <w:szCs w:val="24"/>
          <w:lang w:val="en-GB"/>
        </w:rPr>
        <w:t xml:space="preserve"> pages</w:t>
      </w:r>
      <w:r w:rsidR="00B732CF" w:rsidRPr="00046573">
        <w:rPr>
          <w:rFonts w:ascii="Garamond" w:hAnsi="Garamond"/>
          <w:sz w:val="24"/>
          <w:szCs w:val="24"/>
          <w:lang w:val="en-GB"/>
        </w:rPr>
        <w:t>)</w:t>
      </w:r>
      <w:r w:rsidR="004B299D" w:rsidRPr="00046573">
        <w:rPr>
          <w:rFonts w:ascii="Garamond" w:hAnsi="Garamond"/>
          <w:sz w:val="24"/>
          <w:szCs w:val="24"/>
          <w:lang w:val="en-GB"/>
        </w:rPr>
        <w:t xml:space="preserve"> </w:t>
      </w:r>
      <w:r w:rsidR="00B732CF" w:rsidRPr="00046573">
        <w:rPr>
          <w:rFonts w:ascii="Garamond" w:hAnsi="Garamond"/>
          <w:sz w:val="24"/>
          <w:szCs w:val="24"/>
          <w:lang w:val="en-GB"/>
        </w:rPr>
        <w:t>and annexes as necessary (</w:t>
      </w:r>
      <w:r w:rsidR="004B299D" w:rsidRPr="00046573">
        <w:rPr>
          <w:rFonts w:ascii="Garamond" w:hAnsi="Garamond"/>
          <w:sz w:val="24"/>
          <w:szCs w:val="24"/>
          <w:lang w:val="en-GB"/>
        </w:rPr>
        <w:t xml:space="preserve">this </w:t>
      </w:r>
      <w:proofErr w:type="spellStart"/>
      <w:r w:rsidR="004B299D" w:rsidRPr="00046573">
        <w:rPr>
          <w:rFonts w:ascii="Garamond" w:hAnsi="Garamond"/>
          <w:sz w:val="24"/>
          <w:szCs w:val="24"/>
          <w:lang w:val="en-GB"/>
        </w:rPr>
        <w:t>ToR</w:t>
      </w:r>
      <w:proofErr w:type="spellEnd"/>
      <w:r w:rsidR="004B299D" w:rsidRPr="00046573">
        <w:rPr>
          <w:rFonts w:ascii="Garamond" w:hAnsi="Garamond"/>
          <w:sz w:val="24"/>
          <w:szCs w:val="24"/>
          <w:lang w:val="en-GB"/>
        </w:rPr>
        <w:t xml:space="preserve"> </w:t>
      </w:r>
      <w:r w:rsidR="00B732CF" w:rsidRPr="00046573">
        <w:rPr>
          <w:rFonts w:ascii="Garamond" w:hAnsi="Garamond"/>
          <w:sz w:val="24"/>
          <w:szCs w:val="24"/>
          <w:lang w:val="en-GB"/>
        </w:rPr>
        <w:t xml:space="preserve">is </w:t>
      </w:r>
      <w:r w:rsidR="004B299D" w:rsidRPr="00046573">
        <w:rPr>
          <w:rFonts w:ascii="Garamond" w:hAnsi="Garamond"/>
          <w:sz w:val="24"/>
          <w:szCs w:val="24"/>
          <w:lang w:val="en-GB"/>
        </w:rPr>
        <w:t xml:space="preserve">an integral part of the </w:t>
      </w:r>
      <w:r w:rsidR="00CC649E" w:rsidRPr="00046573">
        <w:rPr>
          <w:rFonts w:ascii="Garamond" w:hAnsi="Garamond"/>
          <w:sz w:val="24"/>
          <w:szCs w:val="24"/>
          <w:lang w:val="en-GB"/>
        </w:rPr>
        <w:t xml:space="preserve">Report </w:t>
      </w:r>
      <w:r w:rsidR="004B299D" w:rsidRPr="00046573">
        <w:rPr>
          <w:rFonts w:ascii="Garamond" w:hAnsi="Garamond"/>
          <w:sz w:val="24"/>
          <w:szCs w:val="24"/>
          <w:lang w:val="en-GB"/>
        </w:rPr>
        <w:t xml:space="preserve">and will </w:t>
      </w:r>
      <w:r w:rsidR="00B732CF" w:rsidRPr="00046573">
        <w:rPr>
          <w:rFonts w:ascii="Garamond" w:hAnsi="Garamond"/>
          <w:sz w:val="24"/>
          <w:szCs w:val="24"/>
          <w:lang w:val="en-GB"/>
        </w:rPr>
        <w:t xml:space="preserve">be provided in an annex, as well as the list of </w:t>
      </w:r>
      <w:r w:rsidR="009350A8" w:rsidRPr="00046573">
        <w:rPr>
          <w:rFonts w:ascii="Garamond" w:hAnsi="Garamond"/>
          <w:sz w:val="24"/>
          <w:szCs w:val="24"/>
          <w:lang w:val="en-GB"/>
        </w:rPr>
        <w:t>experts</w:t>
      </w:r>
      <w:r w:rsidR="00B732CF" w:rsidRPr="00046573">
        <w:rPr>
          <w:rFonts w:ascii="Garamond" w:hAnsi="Garamond"/>
          <w:sz w:val="24"/>
          <w:szCs w:val="24"/>
          <w:lang w:val="en-GB"/>
        </w:rPr>
        <w:t xml:space="preserve"> interviewed, other annexes whenever appropriate, abbreviations and acronyms).</w:t>
      </w:r>
    </w:p>
    <w:p w14:paraId="348D9280" w14:textId="684FB15A" w:rsidR="00CC649E" w:rsidRPr="00046573" w:rsidRDefault="00CC649E" w:rsidP="008F25A3">
      <w:pPr>
        <w:pStyle w:val="ListParagraph"/>
        <w:numPr>
          <w:ilvl w:val="0"/>
          <w:numId w:val="10"/>
        </w:numPr>
        <w:contextualSpacing w:val="0"/>
        <w:jc w:val="both"/>
        <w:rPr>
          <w:rFonts w:ascii="Garamond" w:hAnsi="Garamond"/>
          <w:sz w:val="24"/>
          <w:szCs w:val="24"/>
          <w:lang w:val="en-GB"/>
        </w:rPr>
      </w:pPr>
      <w:r w:rsidRPr="00046573">
        <w:rPr>
          <w:rFonts w:ascii="Garamond" w:hAnsi="Garamond"/>
          <w:sz w:val="24"/>
          <w:szCs w:val="24"/>
          <w:lang w:val="en-GB"/>
        </w:rPr>
        <w:t>Develop a Final Report incorporating the feedback received from ICHD.</w:t>
      </w:r>
    </w:p>
    <w:p w14:paraId="6DE3F982" w14:textId="08A91518" w:rsidR="00CC649E" w:rsidRPr="00046573" w:rsidRDefault="00CC649E" w:rsidP="00CC649E">
      <w:pPr>
        <w:pStyle w:val="ListParagraph"/>
        <w:numPr>
          <w:ilvl w:val="0"/>
          <w:numId w:val="10"/>
        </w:numPr>
        <w:contextualSpacing w:val="0"/>
        <w:jc w:val="both"/>
        <w:rPr>
          <w:rFonts w:ascii="Garamond" w:hAnsi="Garamond"/>
          <w:sz w:val="24"/>
          <w:szCs w:val="24"/>
          <w:lang w:val="en-GB"/>
        </w:rPr>
      </w:pPr>
      <w:r w:rsidRPr="00046573">
        <w:rPr>
          <w:rFonts w:ascii="Garamond" w:hAnsi="Garamond"/>
          <w:sz w:val="24"/>
          <w:szCs w:val="24"/>
          <w:lang w:val="en-GB"/>
        </w:rPr>
        <w:t>Participate in discussions as requested by ICHD.</w:t>
      </w:r>
    </w:p>
    <w:p w14:paraId="5DE7D23B" w14:textId="6D8E72BA" w:rsidR="00506DAA" w:rsidRPr="003D406C" w:rsidRDefault="0065721A" w:rsidP="00333735">
      <w:pPr>
        <w:jc w:val="both"/>
        <w:rPr>
          <w:rFonts w:ascii="Garamond" w:hAnsi="Garamond"/>
          <w:sz w:val="24"/>
          <w:szCs w:val="24"/>
          <w:lang w:val="en-GB"/>
        </w:rPr>
      </w:pPr>
      <w:r w:rsidRPr="003D406C">
        <w:rPr>
          <w:rFonts w:ascii="Garamond" w:hAnsi="Garamond"/>
          <w:sz w:val="24"/>
          <w:szCs w:val="24"/>
          <w:lang w:val="en-GB"/>
        </w:rPr>
        <w:t xml:space="preserve">Below </w:t>
      </w:r>
      <w:r w:rsidR="00333735" w:rsidRPr="003D406C">
        <w:rPr>
          <w:rFonts w:ascii="Garamond" w:hAnsi="Garamond"/>
          <w:sz w:val="24"/>
          <w:szCs w:val="24"/>
          <w:lang w:val="en-GB"/>
        </w:rPr>
        <w:t xml:space="preserve">are </w:t>
      </w:r>
      <w:r w:rsidRPr="003D406C">
        <w:rPr>
          <w:rFonts w:ascii="Garamond" w:hAnsi="Garamond"/>
          <w:sz w:val="24"/>
          <w:szCs w:val="24"/>
          <w:lang w:val="en-GB"/>
        </w:rPr>
        <w:t xml:space="preserve">the </w:t>
      </w:r>
      <w:r w:rsidR="00333735" w:rsidRPr="003D406C">
        <w:rPr>
          <w:rFonts w:ascii="Garamond" w:hAnsi="Garamond"/>
          <w:sz w:val="24"/>
          <w:szCs w:val="24"/>
          <w:lang w:val="en-GB"/>
        </w:rPr>
        <w:t xml:space="preserve">key </w:t>
      </w:r>
      <w:r w:rsidR="003E6BC7">
        <w:rPr>
          <w:rFonts w:ascii="Garamond" w:hAnsi="Garamond"/>
          <w:sz w:val="24"/>
          <w:szCs w:val="24"/>
          <w:lang w:val="en-GB"/>
        </w:rPr>
        <w:t>assessment</w:t>
      </w:r>
      <w:r w:rsidR="00333735" w:rsidRPr="003D406C">
        <w:rPr>
          <w:rFonts w:ascii="Garamond" w:hAnsi="Garamond"/>
          <w:sz w:val="24"/>
          <w:szCs w:val="24"/>
          <w:lang w:val="en-GB"/>
        </w:rPr>
        <w:t xml:space="preserve"> questions that the </w:t>
      </w:r>
      <w:r w:rsidRPr="003D406C">
        <w:rPr>
          <w:rFonts w:ascii="Garamond" w:hAnsi="Garamond"/>
          <w:sz w:val="24"/>
          <w:szCs w:val="24"/>
          <w:lang w:val="en-GB"/>
        </w:rPr>
        <w:t xml:space="preserve">Report </w:t>
      </w:r>
      <w:r w:rsidR="00333735" w:rsidRPr="003D406C">
        <w:rPr>
          <w:rFonts w:ascii="Garamond" w:hAnsi="Garamond"/>
          <w:sz w:val="24"/>
          <w:szCs w:val="24"/>
          <w:lang w:val="en-GB"/>
        </w:rPr>
        <w:t xml:space="preserve">will either answer explicitly or will provide evidence-base for further assessment in the context of </w:t>
      </w:r>
      <w:r w:rsidRPr="003D406C">
        <w:rPr>
          <w:rFonts w:ascii="Garamond" w:hAnsi="Garamond"/>
          <w:sz w:val="24"/>
          <w:szCs w:val="24"/>
          <w:lang w:val="en-GB"/>
        </w:rPr>
        <w:t xml:space="preserve">improving the </w:t>
      </w:r>
      <w:r w:rsidR="003E6BC7">
        <w:rPr>
          <w:rFonts w:ascii="Garamond" w:hAnsi="Garamond"/>
          <w:sz w:val="24"/>
          <w:szCs w:val="24"/>
          <w:lang w:val="en-GB"/>
        </w:rPr>
        <w:t xml:space="preserve">effectiveness of the policy communication instrument for the use </w:t>
      </w:r>
      <w:r w:rsidRPr="003D406C">
        <w:rPr>
          <w:rFonts w:ascii="Garamond" w:hAnsi="Garamond"/>
          <w:sz w:val="24"/>
          <w:szCs w:val="24"/>
          <w:lang w:val="en-GB"/>
        </w:rPr>
        <w:t>of the National Assembly of RA</w:t>
      </w:r>
      <w:r w:rsidR="00333735" w:rsidRPr="003D406C">
        <w:rPr>
          <w:rFonts w:ascii="Garamond" w:hAnsi="Garamond"/>
          <w:sz w:val="24"/>
          <w:szCs w:val="24"/>
          <w:lang w:val="en-GB"/>
        </w:rPr>
        <w:t>.</w:t>
      </w:r>
    </w:p>
    <w:p w14:paraId="1AC3AA36" w14:textId="5BAD26CC" w:rsidR="00C02571" w:rsidRDefault="00333735" w:rsidP="00333735">
      <w:pPr>
        <w:jc w:val="both"/>
        <w:rPr>
          <w:rFonts w:ascii="Garamond" w:hAnsi="Garamond"/>
          <w:sz w:val="24"/>
          <w:szCs w:val="24"/>
        </w:rPr>
      </w:pPr>
      <w:r w:rsidRPr="003D406C">
        <w:rPr>
          <w:rFonts w:ascii="Garamond" w:hAnsi="Garamond"/>
          <w:b/>
          <w:sz w:val="24"/>
          <w:szCs w:val="24"/>
        </w:rPr>
        <w:t>Evaluation Question</w:t>
      </w:r>
      <w:r w:rsidRPr="003D406C">
        <w:rPr>
          <w:rFonts w:ascii="Garamond" w:hAnsi="Garamond"/>
          <w:sz w:val="24"/>
          <w:szCs w:val="24"/>
        </w:rPr>
        <w:t xml:space="preserve">: </w:t>
      </w:r>
      <w:r w:rsidR="0029520C" w:rsidRPr="0029520C">
        <w:rPr>
          <w:rFonts w:ascii="Garamond" w:hAnsi="Garamond"/>
          <w:sz w:val="24"/>
          <w:szCs w:val="24"/>
        </w:rPr>
        <w:t>To what extent are the policy communication instruments effective in facilitating the use of research or evidence in the public policy process?</w:t>
      </w:r>
    </w:p>
    <w:p w14:paraId="3D9B1A69"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To what extent were the instruments helpful for the policy makers, who move in restricted contexts for decision-making (especially regarding time), in providing evidence and action recommendations in a brief and simple manner?</w:t>
      </w:r>
    </w:p>
    <w:p w14:paraId="0250FA6D"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In which stage(s) of the public policy process ICHD seek to influence through the instruments? What key players were entailed in each stage of the process? Was the problem to be addressed clearly identified? Was it possible to summarize it in a “few lines”? Is there enough evidence to back up the relevance of the problem stated and the possible ways to address it?</w:t>
      </w:r>
    </w:p>
    <w:p w14:paraId="77A3D7A0"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To what extent were the titles of the policy communication instruments attractive? Did they describe the content of the instruments concisely and attractively (e.g., describe the issue in question and relevance)? Were they clear and concise? Were they interesting and relevant for potential readers?</w:t>
      </w:r>
    </w:p>
    <w:p w14:paraId="6393FF86"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Did the policy communication instruments provide an executive summary to the audience? Was the executive summary the synthesis of the communication instrument? Did it must allow the readers to have a complete and fair understanding of the content of the communication? Did they provide an opportunity to attract the interest of the audience? Did they clearly reflect the objectives of the communication instruments? Did they define and describe the problem addressed, and concisely evaluate the alternatives and submit the main conclusions or recommendations?</w:t>
      </w:r>
    </w:p>
    <w:p w14:paraId="3FBEA5E6"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To what extent the instruments defined and explained an urgent political issue while addressing a policy issue? Was this explanation useful to decision makers? To what extent it was utilized?</w:t>
      </w:r>
    </w:p>
    <w:p w14:paraId="0FEF49D1"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 xml:space="preserve">To what extent did the policy communication </w:t>
      </w:r>
      <w:proofErr w:type="gramStart"/>
      <w:r w:rsidRPr="0030216B">
        <w:rPr>
          <w:rFonts w:ascii="Garamond" w:hAnsi="Garamond"/>
          <w:sz w:val="24"/>
          <w:szCs w:val="24"/>
        </w:rPr>
        <w:t>instruments</w:t>
      </w:r>
      <w:proofErr w:type="gramEnd"/>
      <w:r w:rsidRPr="0030216B">
        <w:rPr>
          <w:rFonts w:ascii="Garamond" w:hAnsi="Garamond"/>
          <w:sz w:val="24"/>
          <w:szCs w:val="24"/>
        </w:rPr>
        <w:t xml:space="preserve"> “establish the political scene”? Did they center on the direct context of the problem analyzed? Was the situation described in relation to those affected by the problem being analyzed? Was the stage of public policies on which the analysis or the recommendation is centered described?</w:t>
      </w:r>
    </w:p>
    <w:p w14:paraId="69EF818F"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Have the policy communication instruments schematized viable policy options that could address the issue being addressed and its possible consequences? Were these policy options voiced by the decision makers?</w:t>
      </w:r>
    </w:p>
    <w:p w14:paraId="244A325A"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lastRenderedPageBreak/>
        <w:t>Have the instruments produced information about the possible outcome of the implementation of certain courses of action by means of a research evidence analysis? Was the information submitted in such a way that the relevant knowledge and the data necessary as evidence legitimated the argument proposed? Was the information produced disseminated and/or used by the decision makers publicly?</w:t>
      </w:r>
    </w:p>
    <w:p w14:paraId="4D7A73A5"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Were the instruments used to provide the decision makers with a summary of the diagnosis and the principal positions on the problem addressed? Have the instruments used summarized the core of the problem to make a recommendation on public policy?</w:t>
      </w:r>
    </w:p>
    <w:p w14:paraId="6DB36FAF"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To what extent was the argumentation based on practical or theoretical knowledge, and effective? Have the arguments established clearly what is meant to say and to whom? Were the arguments consistent and coherent, and thus, credible? Were the augments built on values, metaphors, experiences, narratives or comparisons? Was the argumentation short and easy to understand?</w:t>
      </w:r>
    </w:p>
    <w:p w14:paraId="17D07840"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 xml:space="preserve">Have the instruments recommended a policy alternative and state the reasons why it is better than other alternatives? Has the provided description of the problem and viable policy options based on evidence added credibility to the recommendations and allowed for a more informed assessment of the options by the decision makers? Did the recommendations reveal ICHD’s position? Were they in line with the definition of the problem? Have the conclusions and/or recommendations included a concise synthesis of the most relevant findings based on evidence? Were the practical steps necessary to implement a policy option introduced? Has the feasibility of the proposal been shown and those who should promote the initiative determined? </w:t>
      </w:r>
      <w:proofErr w:type="gramStart"/>
      <w:r w:rsidRPr="0030216B">
        <w:rPr>
          <w:rFonts w:ascii="Garamond" w:hAnsi="Garamond"/>
          <w:sz w:val="24"/>
          <w:szCs w:val="24"/>
        </w:rPr>
        <w:t>Has</w:t>
      </w:r>
      <w:proofErr w:type="gramEnd"/>
      <w:r w:rsidRPr="0030216B">
        <w:rPr>
          <w:rFonts w:ascii="Garamond" w:hAnsi="Garamond"/>
          <w:sz w:val="24"/>
          <w:szCs w:val="24"/>
        </w:rPr>
        <w:t xml:space="preserve"> the instruments described what should happen afterwards? Were the recommendations presented in a scalable manner (short, mid, and long term)? Were the recommended policy alternatives utilized by the decision makers?</w:t>
      </w:r>
    </w:p>
    <w:p w14:paraId="33A1E37A" w14:textId="77777777" w:rsidR="0030216B"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To what extent has the content design attracted the readers and improved their access to the information provided in the communication instruments? Were the policy communication instruments accessible to the audience?</w:t>
      </w:r>
    </w:p>
    <w:p w14:paraId="61766467" w14:textId="0009A412" w:rsidR="00874607" w:rsidRPr="0030216B" w:rsidRDefault="0030216B" w:rsidP="0030216B">
      <w:pPr>
        <w:pStyle w:val="ListParagraph"/>
        <w:numPr>
          <w:ilvl w:val="0"/>
          <w:numId w:val="10"/>
        </w:numPr>
        <w:contextualSpacing w:val="0"/>
        <w:jc w:val="both"/>
        <w:rPr>
          <w:rFonts w:ascii="Garamond" w:hAnsi="Garamond"/>
          <w:sz w:val="24"/>
          <w:szCs w:val="24"/>
        </w:rPr>
      </w:pPr>
      <w:r w:rsidRPr="0030216B">
        <w:rPr>
          <w:rFonts w:ascii="Garamond" w:hAnsi="Garamond"/>
          <w:sz w:val="24"/>
          <w:szCs w:val="24"/>
        </w:rPr>
        <w:t>Were the specific policy instruments accompanied by other communication actions by different stakeholders, such as an effective coverage in the press, to give the problem addressed in the brief and the perspectives proposed in it more visibility in the political agenda? Has such communication influenced the decision making?</w:t>
      </w:r>
    </w:p>
    <w:sectPr w:rsidR="00874607" w:rsidRPr="0030216B" w:rsidSect="00200C70">
      <w:headerReference w:type="default" r:id="rId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D58A3" w14:textId="77777777" w:rsidR="009F3CF8" w:rsidRDefault="009F3CF8" w:rsidP="00312045">
      <w:pPr>
        <w:spacing w:after="0" w:line="240" w:lineRule="auto"/>
      </w:pPr>
      <w:r>
        <w:separator/>
      </w:r>
    </w:p>
  </w:endnote>
  <w:endnote w:type="continuationSeparator" w:id="0">
    <w:p w14:paraId="4B9B0091" w14:textId="77777777" w:rsidR="009F3CF8" w:rsidRDefault="009F3CF8" w:rsidP="0031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A1806" w14:textId="77777777" w:rsidR="009F3CF8" w:rsidRDefault="009F3CF8" w:rsidP="00312045">
      <w:pPr>
        <w:spacing w:after="0" w:line="240" w:lineRule="auto"/>
      </w:pPr>
      <w:r>
        <w:separator/>
      </w:r>
    </w:p>
  </w:footnote>
  <w:footnote w:type="continuationSeparator" w:id="0">
    <w:p w14:paraId="4B4F16DD" w14:textId="77777777" w:rsidR="009F3CF8" w:rsidRDefault="009F3CF8" w:rsidP="0031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95B8E" w14:textId="77777777" w:rsidR="009F3CF8" w:rsidRPr="009F7C8E" w:rsidRDefault="009F3CF8" w:rsidP="009F7C8E">
    <w:pPr>
      <w:pStyle w:val="Header"/>
      <w:jc w:val="right"/>
      <w:rPr>
        <w:i/>
        <w:sz w:val="20"/>
        <w:szCs w:val="20"/>
      </w:rPr>
    </w:pPr>
    <w:r>
      <w:rPr>
        <w:rFonts w:ascii="Garamond" w:hAnsi="Garamond"/>
        <w:i/>
        <w:sz w:val="20"/>
        <w:szCs w:val="20"/>
        <w:lang w:val="en-GB"/>
      </w:rPr>
      <w:t xml:space="preserve">Draft </w:t>
    </w:r>
    <w:r w:rsidRPr="00A22E35">
      <w:rPr>
        <w:rFonts w:ascii="Garamond" w:hAnsi="Garamond"/>
        <w:i/>
        <w:sz w:val="20"/>
        <w:szCs w:val="20"/>
        <w:lang w:val="en-GB"/>
      </w:rPr>
      <w:t>version 1.</w:t>
    </w:r>
    <w:r>
      <w:rPr>
        <w:rFonts w:ascii="Garamond" w:hAnsi="Garamond"/>
        <w:i/>
        <w:sz w:val="20"/>
        <w:szCs w:val="20"/>
        <w:lang w:val="en-GB"/>
      </w:rPr>
      <w:t>13</w:t>
    </w:r>
    <w:r w:rsidRPr="00A22E35">
      <w:rPr>
        <w:rFonts w:ascii="Garamond" w:hAnsi="Garamond"/>
        <w:i/>
        <w:sz w:val="20"/>
        <w:szCs w:val="20"/>
        <w:lang w:val="en-GB"/>
      </w:rPr>
      <w:t>.0</w:t>
    </w:r>
    <w:r>
      <w:rPr>
        <w:rFonts w:ascii="Garamond" w:hAnsi="Garamond"/>
        <w:i/>
        <w:sz w:val="20"/>
        <w:szCs w:val="20"/>
        <w:lang w:val="en-GB"/>
      </w:rPr>
      <w:t>3</w:t>
    </w:r>
    <w:r w:rsidRPr="00A22E35">
      <w:rPr>
        <w:rFonts w:ascii="Garamond" w:hAnsi="Garamond"/>
        <w:i/>
        <w:sz w:val="20"/>
        <w:szCs w:val="20"/>
        <w:lang w:val="en-GB"/>
      </w:rPr>
      <w:t>.20</w:t>
    </w:r>
    <w:r>
      <w:rPr>
        <w:rFonts w:ascii="Garamond" w:hAnsi="Garamond"/>
        <w:i/>
        <w:sz w:val="20"/>
        <w:szCs w:val="20"/>
        <w:lang w:val="en-GB"/>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033F"/>
    <w:multiLevelType w:val="hybridMultilevel"/>
    <w:tmpl w:val="4E1887E2"/>
    <w:lvl w:ilvl="0" w:tplc="A54490B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B5C"/>
    <w:multiLevelType w:val="hybridMultilevel"/>
    <w:tmpl w:val="D3ACE48A"/>
    <w:lvl w:ilvl="0" w:tplc="105049D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91271"/>
    <w:multiLevelType w:val="hybridMultilevel"/>
    <w:tmpl w:val="75081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83D70"/>
    <w:multiLevelType w:val="hybridMultilevel"/>
    <w:tmpl w:val="9B741830"/>
    <w:lvl w:ilvl="0" w:tplc="F80A382E">
      <w:start w:val="18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A4147"/>
    <w:multiLevelType w:val="hybridMultilevel"/>
    <w:tmpl w:val="33583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EE1CAA"/>
    <w:multiLevelType w:val="hybridMultilevel"/>
    <w:tmpl w:val="C3C85FBE"/>
    <w:lvl w:ilvl="0" w:tplc="8340BC7A">
      <w:start w:val="1"/>
      <w:numFmt w:val="upperRoman"/>
      <w:lvlText w:val="%1."/>
      <w:lvlJc w:val="righ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D0848CA"/>
    <w:multiLevelType w:val="hybridMultilevel"/>
    <w:tmpl w:val="2EFC0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D438C"/>
    <w:multiLevelType w:val="hybridMultilevel"/>
    <w:tmpl w:val="4E1887E2"/>
    <w:lvl w:ilvl="0" w:tplc="A54490B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9" w15:restartNumberingAfterBreak="0">
    <w:nsid w:val="6A620F2A"/>
    <w:multiLevelType w:val="hybridMultilevel"/>
    <w:tmpl w:val="00C62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52730"/>
    <w:multiLevelType w:val="hybridMultilevel"/>
    <w:tmpl w:val="92F8CB34"/>
    <w:lvl w:ilvl="0" w:tplc="D794D89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9"/>
  </w:num>
  <w:num w:numId="5">
    <w:abstractNumId w:val="6"/>
  </w:num>
  <w:num w:numId="6">
    <w:abstractNumId w:val="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A1"/>
    <w:rsid w:val="00000B26"/>
    <w:rsid w:val="0000719A"/>
    <w:rsid w:val="00010056"/>
    <w:rsid w:val="000100C1"/>
    <w:rsid w:val="00021520"/>
    <w:rsid w:val="000228B5"/>
    <w:rsid w:val="00022F00"/>
    <w:rsid w:val="00030CAD"/>
    <w:rsid w:val="000310A9"/>
    <w:rsid w:val="00031364"/>
    <w:rsid w:val="000333DA"/>
    <w:rsid w:val="00036B7C"/>
    <w:rsid w:val="00037AF4"/>
    <w:rsid w:val="00044B6D"/>
    <w:rsid w:val="00045B84"/>
    <w:rsid w:val="00046573"/>
    <w:rsid w:val="000520A1"/>
    <w:rsid w:val="00055014"/>
    <w:rsid w:val="00055F19"/>
    <w:rsid w:val="00073D26"/>
    <w:rsid w:val="00077465"/>
    <w:rsid w:val="000825DD"/>
    <w:rsid w:val="000A092C"/>
    <w:rsid w:val="000A0E42"/>
    <w:rsid w:val="000A49E7"/>
    <w:rsid w:val="000B20BC"/>
    <w:rsid w:val="000B6F95"/>
    <w:rsid w:val="000B77E2"/>
    <w:rsid w:val="000C4B83"/>
    <w:rsid w:val="000C4CC8"/>
    <w:rsid w:val="000D5DE2"/>
    <w:rsid w:val="000D66D4"/>
    <w:rsid w:val="000D75AE"/>
    <w:rsid w:val="000E28F2"/>
    <w:rsid w:val="000F357A"/>
    <w:rsid w:val="000F4C00"/>
    <w:rsid w:val="001119AD"/>
    <w:rsid w:val="00113505"/>
    <w:rsid w:val="001163CC"/>
    <w:rsid w:val="00121132"/>
    <w:rsid w:val="00123B8C"/>
    <w:rsid w:val="00124479"/>
    <w:rsid w:val="00127C28"/>
    <w:rsid w:val="00133FBB"/>
    <w:rsid w:val="00141380"/>
    <w:rsid w:val="00142BE7"/>
    <w:rsid w:val="00142F5E"/>
    <w:rsid w:val="00143DD6"/>
    <w:rsid w:val="00147F0F"/>
    <w:rsid w:val="001525B0"/>
    <w:rsid w:val="0015348F"/>
    <w:rsid w:val="00155583"/>
    <w:rsid w:val="00156BBC"/>
    <w:rsid w:val="00167AAE"/>
    <w:rsid w:val="00167C29"/>
    <w:rsid w:val="00171501"/>
    <w:rsid w:val="00171C29"/>
    <w:rsid w:val="00172D64"/>
    <w:rsid w:val="00175A6F"/>
    <w:rsid w:val="001766EC"/>
    <w:rsid w:val="00181F5D"/>
    <w:rsid w:val="001830A2"/>
    <w:rsid w:val="00184040"/>
    <w:rsid w:val="0018589C"/>
    <w:rsid w:val="001875F1"/>
    <w:rsid w:val="00191A3B"/>
    <w:rsid w:val="001A083E"/>
    <w:rsid w:val="001B08CA"/>
    <w:rsid w:val="001B6291"/>
    <w:rsid w:val="001B789E"/>
    <w:rsid w:val="001C0187"/>
    <w:rsid w:val="001C0B6C"/>
    <w:rsid w:val="001C5309"/>
    <w:rsid w:val="001C6281"/>
    <w:rsid w:val="001C6530"/>
    <w:rsid w:val="001D243E"/>
    <w:rsid w:val="001E4F3A"/>
    <w:rsid w:val="001E5E3A"/>
    <w:rsid w:val="001F4D61"/>
    <w:rsid w:val="001F610B"/>
    <w:rsid w:val="001F73EA"/>
    <w:rsid w:val="00200C70"/>
    <w:rsid w:val="00201647"/>
    <w:rsid w:val="00203A56"/>
    <w:rsid w:val="00205B9F"/>
    <w:rsid w:val="00210D13"/>
    <w:rsid w:val="00215B49"/>
    <w:rsid w:val="00221E51"/>
    <w:rsid w:val="00221E52"/>
    <w:rsid w:val="00224C40"/>
    <w:rsid w:val="002321E4"/>
    <w:rsid w:val="00234B13"/>
    <w:rsid w:val="0024695D"/>
    <w:rsid w:val="00257900"/>
    <w:rsid w:val="002676BC"/>
    <w:rsid w:val="00273050"/>
    <w:rsid w:val="00277214"/>
    <w:rsid w:val="00277B10"/>
    <w:rsid w:val="00283268"/>
    <w:rsid w:val="00285038"/>
    <w:rsid w:val="00292FB7"/>
    <w:rsid w:val="0029520C"/>
    <w:rsid w:val="00295527"/>
    <w:rsid w:val="00295DB7"/>
    <w:rsid w:val="0029700C"/>
    <w:rsid w:val="002976BA"/>
    <w:rsid w:val="00297736"/>
    <w:rsid w:val="00297C21"/>
    <w:rsid w:val="002A3522"/>
    <w:rsid w:val="002A3955"/>
    <w:rsid w:val="002A5266"/>
    <w:rsid w:val="002A5559"/>
    <w:rsid w:val="002A7B91"/>
    <w:rsid w:val="002C4A14"/>
    <w:rsid w:val="002D28AA"/>
    <w:rsid w:val="002E13A6"/>
    <w:rsid w:val="002E2F0A"/>
    <w:rsid w:val="002E585B"/>
    <w:rsid w:val="002E6BBC"/>
    <w:rsid w:val="002F384A"/>
    <w:rsid w:val="002F6A3B"/>
    <w:rsid w:val="00301642"/>
    <w:rsid w:val="003018AA"/>
    <w:rsid w:val="0030216B"/>
    <w:rsid w:val="00305134"/>
    <w:rsid w:val="00307FE9"/>
    <w:rsid w:val="00310D04"/>
    <w:rsid w:val="00312045"/>
    <w:rsid w:val="0031348B"/>
    <w:rsid w:val="00313DD7"/>
    <w:rsid w:val="00315A14"/>
    <w:rsid w:val="00321DCC"/>
    <w:rsid w:val="00322439"/>
    <w:rsid w:val="00324849"/>
    <w:rsid w:val="00326751"/>
    <w:rsid w:val="00327239"/>
    <w:rsid w:val="00327CBC"/>
    <w:rsid w:val="00330DFF"/>
    <w:rsid w:val="00333735"/>
    <w:rsid w:val="003355C2"/>
    <w:rsid w:val="003404D4"/>
    <w:rsid w:val="00341EC8"/>
    <w:rsid w:val="003442D2"/>
    <w:rsid w:val="0035215A"/>
    <w:rsid w:val="00355D53"/>
    <w:rsid w:val="00357E60"/>
    <w:rsid w:val="00366D7D"/>
    <w:rsid w:val="003670FB"/>
    <w:rsid w:val="00367763"/>
    <w:rsid w:val="003703BF"/>
    <w:rsid w:val="00370D75"/>
    <w:rsid w:val="0037185A"/>
    <w:rsid w:val="0037479D"/>
    <w:rsid w:val="00380783"/>
    <w:rsid w:val="00381F31"/>
    <w:rsid w:val="00382F09"/>
    <w:rsid w:val="003863FD"/>
    <w:rsid w:val="00390973"/>
    <w:rsid w:val="003953A2"/>
    <w:rsid w:val="003973A3"/>
    <w:rsid w:val="003A6BCD"/>
    <w:rsid w:val="003B0193"/>
    <w:rsid w:val="003B39BC"/>
    <w:rsid w:val="003B66D3"/>
    <w:rsid w:val="003B7E96"/>
    <w:rsid w:val="003C1D1D"/>
    <w:rsid w:val="003D143B"/>
    <w:rsid w:val="003D406C"/>
    <w:rsid w:val="003D413B"/>
    <w:rsid w:val="003E156E"/>
    <w:rsid w:val="003E1B8F"/>
    <w:rsid w:val="003E56EE"/>
    <w:rsid w:val="003E6BC7"/>
    <w:rsid w:val="003F675F"/>
    <w:rsid w:val="0040036B"/>
    <w:rsid w:val="00400486"/>
    <w:rsid w:val="00403060"/>
    <w:rsid w:val="0040412A"/>
    <w:rsid w:val="0042042A"/>
    <w:rsid w:val="00421224"/>
    <w:rsid w:val="00421632"/>
    <w:rsid w:val="00426388"/>
    <w:rsid w:val="004303AB"/>
    <w:rsid w:val="004378EE"/>
    <w:rsid w:val="004411FC"/>
    <w:rsid w:val="00446E66"/>
    <w:rsid w:val="0044707D"/>
    <w:rsid w:val="00450BCB"/>
    <w:rsid w:val="00453074"/>
    <w:rsid w:val="00453ACB"/>
    <w:rsid w:val="00453EB9"/>
    <w:rsid w:val="00461D06"/>
    <w:rsid w:val="0046229F"/>
    <w:rsid w:val="0046679D"/>
    <w:rsid w:val="00470559"/>
    <w:rsid w:val="0048351A"/>
    <w:rsid w:val="00487708"/>
    <w:rsid w:val="004975D9"/>
    <w:rsid w:val="004A365F"/>
    <w:rsid w:val="004A3663"/>
    <w:rsid w:val="004A3A27"/>
    <w:rsid w:val="004A4D1C"/>
    <w:rsid w:val="004B299D"/>
    <w:rsid w:val="004B4D0F"/>
    <w:rsid w:val="004D3A1A"/>
    <w:rsid w:val="004D4DB6"/>
    <w:rsid w:val="004D798C"/>
    <w:rsid w:val="004F503A"/>
    <w:rsid w:val="004F7144"/>
    <w:rsid w:val="005008A4"/>
    <w:rsid w:val="00503746"/>
    <w:rsid w:val="00506DAA"/>
    <w:rsid w:val="005077EC"/>
    <w:rsid w:val="00510CB6"/>
    <w:rsid w:val="00512B57"/>
    <w:rsid w:val="00516ED8"/>
    <w:rsid w:val="00517519"/>
    <w:rsid w:val="005177BC"/>
    <w:rsid w:val="00517971"/>
    <w:rsid w:val="0052256F"/>
    <w:rsid w:val="00526152"/>
    <w:rsid w:val="005321D7"/>
    <w:rsid w:val="00536158"/>
    <w:rsid w:val="005379CB"/>
    <w:rsid w:val="005432E6"/>
    <w:rsid w:val="00543A1A"/>
    <w:rsid w:val="0054555B"/>
    <w:rsid w:val="00545F97"/>
    <w:rsid w:val="0054729D"/>
    <w:rsid w:val="0055403A"/>
    <w:rsid w:val="005611C7"/>
    <w:rsid w:val="005700B3"/>
    <w:rsid w:val="0057027A"/>
    <w:rsid w:val="0057394B"/>
    <w:rsid w:val="00576BE9"/>
    <w:rsid w:val="0058213E"/>
    <w:rsid w:val="00582460"/>
    <w:rsid w:val="005942AF"/>
    <w:rsid w:val="00597302"/>
    <w:rsid w:val="005B50F1"/>
    <w:rsid w:val="005B5566"/>
    <w:rsid w:val="005B5A56"/>
    <w:rsid w:val="005C6E7E"/>
    <w:rsid w:val="005C7F75"/>
    <w:rsid w:val="005D1049"/>
    <w:rsid w:val="005D2B61"/>
    <w:rsid w:val="005D3C20"/>
    <w:rsid w:val="005F0806"/>
    <w:rsid w:val="005F5F00"/>
    <w:rsid w:val="005F615F"/>
    <w:rsid w:val="0060075E"/>
    <w:rsid w:val="00604BEE"/>
    <w:rsid w:val="00611AF5"/>
    <w:rsid w:val="00612034"/>
    <w:rsid w:val="006131A7"/>
    <w:rsid w:val="00615172"/>
    <w:rsid w:val="0061552C"/>
    <w:rsid w:val="00625088"/>
    <w:rsid w:val="0062746D"/>
    <w:rsid w:val="006343C4"/>
    <w:rsid w:val="00636B98"/>
    <w:rsid w:val="00636CDF"/>
    <w:rsid w:val="00637A9F"/>
    <w:rsid w:val="00640F45"/>
    <w:rsid w:val="00650EC1"/>
    <w:rsid w:val="006530A2"/>
    <w:rsid w:val="00653BA2"/>
    <w:rsid w:val="00653E19"/>
    <w:rsid w:val="00654715"/>
    <w:rsid w:val="006557C6"/>
    <w:rsid w:val="0065721A"/>
    <w:rsid w:val="006601CD"/>
    <w:rsid w:val="006637EE"/>
    <w:rsid w:val="006637F3"/>
    <w:rsid w:val="00670F14"/>
    <w:rsid w:val="00672408"/>
    <w:rsid w:val="0067408F"/>
    <w:rsid w:val="006761DB"/>
    <w:rsid w:val="00676771"/>
    <w:rsid w:val="00677F28"/>
    <w:rsid w:val="006806E4"/>
    <w:rsid w:val="0068128A"/>
    <w:rsid w:val="00681D98"/>
    <w:rsid w:val="00684A13"/>
    <w:rsid w:val="006903F5"/>
    <w:rsid w:val="00692F8B"/>
    <w:rsid w:val="0069481F"/>
    <w:rsid w:val="0069678D"/>
    <w:rsid w:val="00696B00"/>
    <w:rsid w:val="00697A9E"/>
    <w:rsid w:val="00697B12"/>
    <w:rsid w:val="006A0B8D"/>
    <w:rsid w:val="006A5BEA"/>
    <w:rsid w:val="006A77F7"/>
    <w:rsid w:val="006B3EE2"/>
    <w:rsid w:val="006B57F2"/>
    <w:rsid w:val="006C4D45"/>
    <w:rsid w:val="006C7EEF"/>
    <w:rsid w:val="006D14D7"/>
    <w:rsid w:val="006D1A02"/>
    <w:rsid w:val="006D4B11"/>
    <w:rsid w:val="006E19DC"/>
    <w:rsid w:val="006E7206"/>
    <w:rsid w:val="006E785E"/>
    <w:rsid w:val="006F06DA"/>
    <w:rsid w:val="006F1365"/>
    <w:rsid w:val="006F3F01"/>
    <w:rsid w:val="006F5282"/>
    <w:rsid w:val="006F5E5D"/>
    <w:rsid w:val="00704855"/>
    <w:rsid w:val="00710B31"/>
    <w:rsid w:val="00711917"/>
    <w:rsid w:val="00722430"/>
    <w:rsid w:val="00723BE5"/>
    <w:rsid w:val="00733C2E"/>
    <w:rsid w:val="0073459D"/>
    <w:rsid w:val="00736F2A"/>
    <w:rsid w:val="0074025F"/>
    <w:rsid w:val="007403C1"/>
    <w:rsid w:val="00742783"/>
    <w:rsid w:val="00742DD0"/>
    <w:rsid w:val="007443D4"/>
    <w:rsid w:val="00745126"/>
    <w:rsid w:val="007458DC"/>
    <w:rsid w:val="007512FD"/>
    <w:rsid w:val="00753262"/>
    <w:rsid w:val="00753735"/>
    <w:rsid w:val="00764D2F"/>
    <w:rsid w:val="00766B23"/>
    <w:rsid w:val="00767587"/>
    <w:rsid w:val="00774789"/>
    <w:rsid w:val="007772D7"/>
    <w:rsid w:val="00786A43"/>
    <w:rsid w:val="00790157"/>
    <w:rsid w:val="00791BED"/>
    <w:rsid w:val="00793604"/>
    <w:rsid w:val="00794BF6"/>
    <w:rsid w:val="00795129"/>
    <w:rsid w:val="007A2E28"/>
    <w:rsid w:val="007B092C"/>
    <w:rsid w:val="007B0FFF"/>
    <w:rsid w:val="007B25DE"/>
    <w:rsid w:val="007B4AA1"/>
    <w:rsid w:val="007C001A"/>
    <w:rsid w:val="007D04B0"/>
    <w:rsid w:val="007D763E"/>
    <w:rsid w:val="007E1AF9"/>
    <w:rsid w:val="007E578F"/>
    <w:rsid w:val="007F085F"/>
    <w:rsid w:val="007F30FE"/>
    <w:rsid w:val="00807692"/>
    <w:rsid w:val="00811801"/>
    <w:rsid w:val="0081455B"/>
    <w:rsid w:val="00832D49"/>
    <w:rsid w:val="00837639"/>
    <w:rsid w:val="00837890"/>
    <w:rsid w:val="008403BE"/>
    <w:rsid w:val="00847984"/>
    <w:rsid w:val="00851121"/>
    <w:rsid w:val="00854A15"/>
    <w:rsid w:val="00854E5B"/>
    <w:rsid w:val="00855FDD"/>
    <w:rsid w:val="00860544"/>
    <w:rsid w:val="00866FF1"/>
    <w:rsid w:val="00870580"/>
    <w:rsid w:val="00874501"/>
    <w:rsid w:val="00874607"/>
    <w:rsid w:val="008748DE"/>
    <w:rsid w:val="00874D6F"/>
    <w:rsid w:val="00875B9A"/>
    <w:rsid w:val="00881BB4"/>
    <w:rsid w:val="00881E85"/>
    <w:rsid w:val="0088580A"/>
    <w:rsid w:val="0088587C"/>
    <w:rsid w:val="00894604"/>
    <w:rsid w:val="008A4EB6"/>
    <w:rsid w:val="008A60E7"/>
    <w:rsid w:val="008A6828"/>
    <w:rsid w:val="008B1FA5"/>
    <w:rsid w:val="008B2769"/>
    <w:rsid w:val="008B4136"/>
    <w:rsid w:val="008B41B9"/>
    <w:rsid w:val="008B5D3B"/>
    <w:rsid w:val="008B5D51"/>
    <w:rsid w:val="008B6F96"/>
    <w:rsid w:val="008C314F"/>
    <w:rsid w:val="008C4430"/>
    <w:rsid w:val="008C5849"/>
    <w:rsid w:val="008F2965"/>
    <w:rsid w:val="008F34BF"/>
    <w:rsid w:val="008F5A5B"/>
    <w:rsid w:val="00907409"/>
    <w:rsid w:val="00907AA1"/>
    <w:rsid w:val="00916510"/>
    <w:rsid w:val="009166B1"/>
    <w:rsid w:val="009205F5"/>
    <w:rsid w:val="00922DFC"/>
    <w:rsid w:val="009242F1"/>
    <w:rsid w:val="009306EA"/>
    <w:rsid w:val="009350A8"/>
    <w:rsid w:val="00936051"/>
    <w:rsid w:val="00936B04"/>
    <w:rsid w:val="009402DA"/>
    <w:rsid w:val="009448E9"/>
    <w:rsid w:val="00944981"/>
    <w:rsid w:val="0094614F"/>
    <w:rsid w:val="009567B7"/>
    <w:rsid w:val="00961A42"/>
    <w:rsid w:val="009711F0"/>
    <w:rsid w:val="00971256"/>
    <w:rsid w:val="009712B7"/>
    <w:rsid w:val="00981D00"/>
    <w:rsid w:val="009876AF"/>
    <w:rsid w:val="00991C51"/>
    <w:rsid w:val="00992F03"/>
    <w:rsid w:val="009938EA"/>
    <w:rsid w:val="00993D00"/>
    <w:rsid w:val="009A6E60"/>
    <w:rsid w:val="009A73C0"/>
    <w:rsid w:val="009A75E7"/>
    <w:rsid w:val="009B04FB"/>
    <w:rsid w:val="009B6927"/>
    <w:rsid w:val="009B7380"/>
    <w:rsid w:val="009C6882"/>
    <w:rsid w:val="009C7EDA"/>
    <w:rsid w:val="009D5395"/>
    <w:rsid w:val="009D775A"/>
    <w:rsid w:val="009D7922"/>
    <w:rsid w:val="009E6214"/>
    <w:rsid w:val="009E6956"/>
    <w:rsid w:val="009F3CF8"/>
    <w:rsid w:val="009F44DF"/>
    <w:rsid w:val="009F69F2"/>
    <w:rsid w:val="009F7C8E"/>
    <w:rsid w:val="00A030AB"/>
    <w:rsid w:val="00A062D9"/>
    <w:rsid w:val="00A07609"/>
    <w:rsid w:val="00A076CC"/>
    <w:rsid w:val="00A110CA"/>
    <w:rsid w:val="00A1426D"/>
    <w:rsid w:val="00A215C2"/>
    <w:rsid w:val="00A3280C"/>
    <w:rsid w:val="00A32F8C"/>
    <w:rsid w:val="00A37559"/>
    <w:rsid w:val="00A40CE4"/>
    <w:rsid w:val="00A42151"/>
    <w:rsid w:val="00A43567"/>
    <w:rsid w:val="00A43F3E"/>
    <w:rsid w:val="00A43F47"/>
    <w:rsid w:val="00A45B9C"/>
    <w:rsid w:val="00A4696A"/>
    <w:rsid w:val="00A50D1B"/>
    <w:rsid w:val="00A539EC"/>
    <w:rsid w:val="00A55C40"/>
    <w:rsid w:val="00A55E1E"/>
    <w:rsid w:val="00A56B4D"/>
    <w:rsid w:val="00A6169A"/>
    <w:rsid w:val="00A64E47"/>
    <w:rsid w:val="00A70256"/>
    <w:rsid w:val="00A80A81"/>
    <w:rsid w:val="00A93F77"/>
    <w:rsid w:val="00AA0EC8"/>
    <w:rsid w:val="00AA2614"/>
    <w:rsid w:val="00AA2D0E"/>
    <w:rsid w:val="00AA4DBD"/>
    <w:rsid w:val="00AA6418"/>
    <w:rsid w:val="00AA6CE7"/>
    <w:rsid w:val="00AB1874"/>
    <w:rsid w:val="00AB7A04"/>
    <w:rsid w:val="00AC12C4"/>
    <w:rsid w:val="00AD054C"/>
    <w:rsid w:val="00AD1F22"/>
    <w:rsid w:val="00AE0AD7"/>
    <w:rsid w:val="00AF12CD"/>
    <w:rsid w:val="00AF29AD"/>
    <w:rsid w:val="00B116A7"/>
    <w:rsid w:val="00B1498E"/>
    <w:rsid w:val="00B20FA5"/>
    <w:rsid w:val="00B3161B"/>
    <w:rsid w:val="00B33A8E"/>
    <w:rsid w:val="00B35041"/>
    <w:rsid w:val="00B36D2E"/>
    <w:rsid w:val="00B40996"/>
    <w:rsid w:val="00B45390"/>
    <w:rsid w:val="00B53B98"/>
    <w:rsid w:val="00B56794"/>
    <w:rsid w:val="00B57FA7"/>
    <w:rsid w:val="00B63FA0"/>
    <w:rsid w:val="00B664E4"/>
    <w:rsid w:val="00B732CF"/>
    <w:rsid w:val="00B74984"/>
    <w:rsid w:val="00B76600"/>
    <w:rsid w:val="00B82E7D"/>
    <w:rsid w:val="00B8426B"/>
    <w:rsid w:val="00B8654B"/>
    <w:rsid w:val="00B920D6"/>
    <w:rsid w:val="00B9468B"/>
    <w:rsid w:val="00B95807"/>
    <w:rsid w:val="00B95929"/>
    <w:rsid w:val="00BA0AC6"/>
    <w:rsid w:val="00BA2E00"/>
    <w:rsid w:val="00BA3F19"/>
    <w:rsid w:val="00BB04A1"/>
    <w:rsid w:val="00BB1E3D"/>
    <w:rsid w:val="00BB5B0C"/>
    <w:rsid w:val="00BB6A49"/>
    <w:rsid w:val="00BC1E68"/>
    <w:rsid w:val="00BC3FA3"/>
    <w:rsid w:val="00BC796F"/>
    <w:rsid w:val="00BD29DE"/>
    <w:rsid w:val="00BD5925"/>
    <w:rsid w:val="00BD7F04"/>
    <w:rsid w:val="00BE20D1"/>
    <w:rsid w:val="00BE4867"/>
    <w:rsid w:val="00BE6762"/>
    <w:rsid w:val="00BF2B9F"/>
    <w:rsid w:val="00BF4A40"/>
    <w:rsid w:val="00BF72B0"/>
    <w:rsid w:val="00C02571"/>
    <w:rsid w:val="00C04E57"/>
    <w:rsid w:val="00C04FBF"/>
    <w:rsid w:val="00C1059C"/>
    <w:rsid w:val="00C11476"/>
    <w:rsid w:val="00C11855"/>
    <w:rsid w:val="00C12BB8"/>
    <w:rsid w:val="00C1590A"/>
    <w:rsid w:val="00C2140B"/>
    <w:rsid w:val="00C21751"/>
    <w:rsid w:val="00C21B70"/>
    <w:rsid w:val="00C24509"/>
    <w:rsid w:val="00C25D14"/>
    <w:rsid w:val="00C25E44"/>
    <w:rsid w:val="00C25FE3"/>
    <w:rsid w:val="00C32ED4"/>
    <w:rsid w:val="00C37120"/>
    <w:rsid w:val="00C3764E"/>
    <w:rsid w:val="00C37738"/>
    <w:rsid w:val="00C40C8E"/>
    <w:rsid w:val="00C4531E"/>
    <w:rsid w:val="00C50E6E"/>
    <w:rsid w:val="00C52C46"/>
    <w:rsid w:val="00C577BA"/>
    <w:rsid w:val="00C61436"/>
    <w:rsid w:val="00C63DC7"/>
    <w:rsid w:val="00C64184"/>
    <w:rsid w:val="00C67F2A"/>
    <w:rsid w:val="00C73725"/>
    <w:rsid w:val="00C74AAD"/>
    <w:rsid w:val="00C77DD7"/>
    <w:rsid w:val="00C836C2"/>
    <w:rsid w:val="00C94E14"/>
    <w:rsid w:val="00C9571B"/>
    <w:rsid w:val="00C978A7"/>
    <w:rsid w:val="00CA143B"/>
    <w:rsid w:val="00CA4E4C"/>
    <w:rsid w:val="00CA59F3"/>
    <w:rsid w:val="00CC03CA"/>
    <w:rsid w:val="00CC48D6"/>
    <w:rsid w:val="00CC52E0"/>
    <w:rsid w:val="00CC649E"/>
    <w:rsid w:val="00CE04CD"/>
    <w:rsid w:val="00CF091C"/>
    <w:rsid w:val="00CF0F30"/>
    <w:rsid w:val="00CF1809"/>
    <w:rsid w:val="00CF389C"/>
    <w:rsid w:val="00CF3B5C"/>
    <w:rsid w:val="00CF5473"/>
    <w:rsid w:val="00D000A2"/>
    <w:rsid w:val="00D00E04"/>
    <w:rsid w:val="00D04E69"/>
    <w:rsid w:val="00D06773"/>
    <w:rsid w:val="00D26D63"/>
    <w:rsid w:val="00D32640"/>
    <w:rsid w:val="00D339E2"/>
    <w:rsid w:val="00D35F07"/>
    <w:rsid w:val="00D42052"/>
    <w:rsid w:val="00D50DDD"/>
    <w:rsid w:val="00D52EE5"/>
    <w:rsid w:val="00D542F1"/>
    <w:rsid w:val="00D559CF"/>
    <w:rsid w:val="00D565BE"/>
    <w:rsid w:val="00D60227"/>
    <w:rsid w:val="00D700CC"/>
    <w:rsid w:val="00D719FD"/>
    <w:rsid w:val="00D71C78"/>
    <w:rsid w:val="00D73D88"/>
    <w:rsid w:val="00D824D7"/>
    <w:rsid w:val="00D82C4D"/>
    <w:rsid w:val="00D904BD"/>
    <w:rsid w:val="00D93617"/>
    <w:rsid w:val="00D969FE"/>
    <w:rsid w:val="00DB1A44"/>
    <w:rsid w:val="00DE75C4"/>
    <w:rsid w:val="00DE7967"/>
    <w:rsid w:val="00E00ED8"/>
    <w:rsid w:val="00E015FF"/>
    <w:rsid w:val="00E038EC"/>
    <w:rsid w:val="00E06BA6"/>
    <w:rsid w:val="00E11094"/>
    <w:rsid w:val="00E23F4D"/>
    <w:rsid w:val="00E254C8"/>
    <w:rsid w:val="00E27470"/>
    <w:rsid w:val="00E37048"/>
    <w:rsid w:val="00E371DB"/>
    <w:rsid w:val="00E374C8"/>
    <w:rsid w:val="00E42001"/>
    <w:rsid w:val="00E47CCC"/>
    <w:rsid w:val="00E546C9"/>
    <w:rsid w:val="00E66FD6"/>
    <w:rsid w:val="00E83F23"/>
    <w:rsid w:val="00E90EB0"/>
    <w:rsid w:val="00E91838"/>
    <w:rsid w:val="00E95702"/>
    <w:rsid w:val="00EA26C7"/>
    <w:rsid w:val="00EA44AE"/>
    <w:rsid w:val="00EA7F61"/>
    <w:rsid w:val="00EB2CA2"/>
    <w:rsid w:val="00EB3EE1"/>
    <w:rsid w:val="00EB4111"/>
    <w:rsid w:val="00EB4545"/>
    <w:rsid w:val="00EB49D7"/>
    <w:rsid w:val="00EB7E17"/>
    <w:rsid w:val="00EC249D"/>
    <w:rsid w:val="00EC2752"/>
    <w:rsid w:val="00EC3779"/>
    <w:rsid w:val="00EC7220"/>
    <w:rsid w:val="00ED2EA6"/>
    <w:rsid w:val="00ED34B9"/>
    <w:rsid w:val="00ED3ADA"/>
    <w:rsid w:val="00ED5079"/>
    <w:rsid w:val="00ED5ADC"/>
    <w:rsid w:val="00ED7B39"/>
    <w:rsid w:val="00EE20A6"/>
    <w:rsid w:val="00EE28F4"/>
    <w:rsid w:val="00EE48D7"/>
    <w:rsid w:val="00EE5CF5"/>
    <w:rsid w:val="00EE69E2"/>
    <w:rsid w:val="00EF26C0"/>
    <w:rsid w:val="00EF7E96"/>
    <w:rsid w:val="00F0571E"/>
    <w:rsid w:val="00F05CE5"/>
    <w:rsid w:val="00F10EDB"/>
    <w:rsid w:val="00F22DDD"/>
    <w:rsid w:val="00F33F40"/>
    <w:rsid w:val="00F35823"/>
    <w:rsid w:val="00F43C03"/>
    <w:rsid w:val="00F518AC"/>
    <w:rsid w:val="00F620FC"/>
    <w:rsid w:val="00F63113"/>
    <w:rsid w:val="00F655B6"/>
    <w:rsid w:val="00F710C3"/>
    <w:rsid w:val="00F73B8D"/>
    <w:rsid w:val="00F73D03"/>
    <w:rsid w:val="00F745DE"/>
    <w:rsid w:val="00F77226"/>
    <w:rsid w:val="00F82C83"/>
    <w:rsid w:val="00F90341"/>
    <w:rsid w:val="00FB2099"/>
    <w:rsid w:val="00FB6309"/>
    <w:rsid w:val="00FB737D"/>
    <w:rsid w:val="00FC0C6C"/>
    <w:rsid w:val="00FC25AB"/>
    <w:rsid w:val="00FD1582"/>
    <w:rsid w:val="00FD533D"/>
    <w:rsid w:val="00FD53B1"/>
    <w:rsid w:val="00FD7FEB"/>
    <w:rsid w:val="00FE3570"/>
    <w:rsid w:val="00FE3A3A"/>
    <w:rsid w:val="00FE4350"/>
    <w:rsid w:val="00FF3EA6"/>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1EFC"/>
  <w15:chartTrackingRefBased/>
  <w15:docId w15:val="{B7014BE3-9B35-4E61-BB73-538E6ED4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51"/>
  </w:style>
  <w:style w:type="paragraph" w:styleId="Heading1">
    <w:name w:val="heading 1"/>
    <w:basedOn w:val="Normal"/>
    <w:next w:val="Normal"/>
    <w:link w:val="Heading1Char"/>
    <w:uiPriority w:val="9"/>
    <w:qFormat/>
    <w:rsid w:val="003703BF"/>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3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6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3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703B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120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045"/>
    <w:rPr>
      <w:sz w:val="20"/>
      <w:szCs w:val="20"/>
    </w:rPr>
  </w:style>
  <w:style w:type="character" w:styleId="FootnoteReference">
    <w:name w:val="footnote reference"/>
    <w:basedOn w:val="DefaultParagraphFont"/>
    <w:uiPriority w:val="99"/>
    <w:semiHidden/>
    <w:unhideWhenUsed/>
    <w:rsid w:val="00312045"/>
    <w:rPr>
      <w:vertAlign w:val="superscript"/>
    </w:rPr>
  </w:style>
  <w:style w:type="paragraph" w:styleId="ListParagraph">
    <w:name w:val="List Paragraph"/>
    <w:basedOn w:val="Normal"/>
    <w:uiPriority w:val="34"/>
    <w:qFormat/>
    <w:rsid w:val="003973A3"/>
    <w:pPr>
      <w:ind w:left="720"/>
      <w:contextualSpacing/>
    </w:pPr>
  </w:style>
  <w:style w:type="character" w:styleId="Hyperlink">
    <w:name w:val="Hyperlink"/>
    <w:basedOn w:val="DefaultParagraphFont"/>
    <w:uiPriority w:val="99"/>
    <w:unhideWhenUsed/>
    <w:rsid w:val="00E83F23"/>
    <w:rPr>
      <w:color w:val="0563C1" w:themeColor="hyperlink"/>
      <w:u w:val="single"/>
    </w:rPr>
  </w:style>
  <w:style w:type="character" w:customStyle="1" w:styleId="Heading2Char">
    <w:name w:val="Heading 2 Char"/>
    <w:basedOn w:val="DefaultParagraphFont"/>
    <w:link w:val="Heading2"/>
    <w:uiPriority w:val="9"/>
    <w:rsid w:val="00133FB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0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5D3C20"/>
    <w:pPr>
      <w:numPr>
        <w:numId w:val="6"/>
      </w:numPr>
      <w:tabs>
        <w:tab w:val="clear" w:pos="360"/>
      </w:tabs>
      <w:spacing w:after="60" w:line="220" w:lineRule="atLeast"/>
      <w:ind w:left="0" w:right="0" w:firstLine="0"/>
      <w:jc w:val="both"/>
    </w:pPr>
    <w:rPr>
      <w:rFonts w:ascii="Arial" w:eastAsia="Batang" w:hAnsi="Arial" w:cs="Times New Roman"/>
      <w:spacing w:val="-5"/>
      <w:sz w:val="20"/>
      <w:szCs w:val="20"/>
    </w:rPr>
  </w:style>
  <w:style w:type="paragraph" w:styleId="BodyText">
    <w:name w:val="Body Text"/>
    <w:basedOn w:val="Normal"/>
    <w:link w:val="BodyTextChar"/>
    <w:uiPriority w:val="99"/>
    <w:semiHidden/>
    <w:unhideWhenUsed/>
    <w:rsid w:val="005D3C20"/>
    <w:pPr>
      <w:spacing w:after="120"/>
    </w:pPr>
  </w:style>
  <w:style w:type="character" w:customStyle="1" w:styleId="BodyTextChar">
    <w:name w:val="Body Text Char"/>
    <w:basedOn w:val="DefaultParagraphFont"/>
    <w:link w:val="BodyText"/>
    <w:uiPriority w:val="99"/>
    <w:semiHidden/>
    <w:rsid w:val="005D3C20"/>
  </w:style>
  <w:style w:type="paragraph" w:styleId="Header">
    <w:name w:val="header"/>
    <w:basedOn w:val="Normal"/>
    <w:link w:val="HeaderChar"/>
    <w:uiPriority w:val="99"/>
    <w:unhideWhenUsed/>
    <w:rsid w:val="009F7C8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F7C8E"/>
  </w:style>
  <w:style w:type="paragraph" w:styleId="Footer">
    <w:name w:val="footer"/>
    <w:basedOn w:val="Normal"/>
    <w:link w:val="FooterChar"/>
    <w:uiPriority w:val="99"/>
    <w:unhideWhenUsed/>
    <w:rsid w:val="009F7C8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F7C8E"/>
  </w:style>
  <w:style w:type="paragraph" w:styleId="BalloonText">
    <w:name w:val="Balloon Text"/>
    <w:basedOn w:val="Normal"/>
    <w:link w:val="BalloonTextChar"/>
    <w:uiPriority w:val="99"/>
    <w:semiHidden/>
    <w:unhideWhenUsed/>
    <w:rsid w:val="0014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DD6"/>
    <w:rPr>
      <w:rFonts w:ascii="Segoe UI" w:hAnsi="Segoe UI" w:cs="Segoe UI"/>
      <w:sz w:val="18"/>
      <w:szCs w:val="18"/>
    </w:rPr>
  </w:style>
  <w:style w:type="table" w:styleId="GridTable2-Accent1">
    <w:name w:val="Grid Table 2 Accent 1"/>
    <w:basedOn w:val="TableNormal"/>
    <w:uiPriority w:val="47"/>
    <w:rsid w:val="006903F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6903F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65721A"/>
    <w:rPr>
      <w:sz w:val="16"/>
      <w:szCs w:val="16"/>
    </w:rPr>
  </w:style>
  <w:style w:type="paragraph" w:styleId="CommentText">
    <w:name w:val="annotation text"/>
    <w:basedOn w:val="Normal"/>
    <w:link w:val="CommentTextChar"/>
    <w:uiPriority w:val="99"/>
    <w:semiHidden/>
    <w:unhideWhenUsed/>
    <w:rsid w:val="0065721A"/>
    <w:pPr>
      <w:spacing w:line="240" w:lineRule="auto"/>
    </w:pPr>
    <w:rPr>
      <w:sz w:val="20"/>
      <w:szCs w:val="20"/>
    </w:rPr>
  </w:style>
  <w:style w:type="character" w:customStyle="1" w:styleId="CommentTextChar">
    <w:name w:val="Comment Text Char"/>
    <w:basedOn w:val="DefaultParagraphFont"/>
    <w:link w:val="CommentText"/>
    <w:uiPriority w:val="99"/>
    <w:semiHidden/>
    <w:rsid w:val="0065721A"/>
    <w:rPr>
      <w:sz w:val="20"/>
      <w:szCs w:val="20"/>
    </w:rPr>
  </w:style>
  <w:style w:type="paragraph" w:styleId="CommentSubject">
    <w:name w:val="annotation subject"/>
    <w:basedOn w:val="CommentText"/>
    <w:next w:val="CommentText"/>
    <w:link w:val="CommentSubjectChar"/>
    <w:uiPriority w:val="99"/>
    <w:semiHidden/>
    <w:unhideWhenUsed/>
    <w:rsid w:val="0065721A"/>
    <w:rPr>
      <w:b/>
      <w:bCs/>
    </w:rPr>
  </w:style>
  <w:style w:type="character" w:customStyle="1" w:styleId="CommentSubjectChar">
    <w:name w:val="Comment Subject Char"/>
    <w:basedOn w:val="CommentTextChar"/>
    <w:link w:val="CommentSubject"/>
    <w:uiPriority w:val="99"/>
    <w:semiHidden/>
    <w:rsid w:val="006572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58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6AAD-7C6D-47C0-8D10-3506A1D0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7160</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Vahan Asatryan</dc:creator>
  <cp:keywords/>
  <dc:description/>
  <cp:lastModifiedBy>Vahan Asatryan</cp:lastModifiedBy>
  <cp:revision>593</cp:revision>
  <cp:lastPrinted>2015-08-11T07:43:00Z</cp:lastPrinted>
  <dcterms:created xsi:type="dcterms:W3CDTF">2015-07-17T06:48:00Z</dcterms:created>
  <dcterms:modified xsi:type="dcterms:W3CDTF">2021-04-01T08:12:00Z</dcterms:modified>
</cp:coreProperties>
</file>